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5E" w:rsidRDefault="0044695E" w:rsidP="0044695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4695E" w:rsidRDefault="0044695E" w:rsidP="00F73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Контрольно-оценочные материалы</w:t>
      </w:r>
    </w:p>
    <w:p w:rsidR="0044695E" w:rsidRDefault="0044695E" w:rsidP="00F73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«Литература»</w:t>
      </w:r>
    </w:p>
    <w:p w:rsidR="0044695E" w:rsidRPr="00F73C52" w:rsidRDefault="0044695E" w:rsidP="00F73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уровень образования: среднее общее образование</w:t>
      </w:r>
    </w:p>
    <w:p w:rsidR="0044695E" w:rsidRDefault="0044695E" w:rsidP="00F73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за курс 1</w:t>
      </w:r>
      <w:r w:rsidR="00F73C5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061792" w:rsidRDefault="00061792" w:rsidP="0006179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контрольной работы:</w:t>
      </w:r>
    </w:p>
    <w:p w:rsidR="00061792" w:rsidRDefault="00061792" w:rsidP="000617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контрольной работы: определение уровня усвоения основной образовательной программы основного общего образования по предмету «Литература» за 1</w:t>
      </w:r>
      <w:r w:rsidRPr="000617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класс.</w:t>
      </w:r>
    </w:p>
    <w:tbl>
      <w:tblPr>
        <w:tblStyle w:val="a6"/>
        <w:tblW w:w="9889" w:type="dxa"/>
        <w:tblLayout w:type="fixed"/>
        <w:tblLook w:val="04A0"/>
      </w:tblPr>
      <w:tblGrid>
        <w:gridCol w:w="2235"/>
        <w:gridCol w:w="7654"/>
      </w:tblGrid>
      <w:tr w:rsidR="00FA315E" w:rsidRPr="00AB30BD" w:rsidTr="00506C23">
        <w:tc>
          <w:tcPr>
            <w:tcW w:w="2235" w:type="dxa"/>
          </w:tcPr>
          <w:tbl>
            <w:tblPr>
              <w:tblW w:w="29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684"/>
              <w:gridCol w:w="236"/>
            </w:tblGrid>
            <w:tr w:rsidR="00FA315E" w:rsidRPr="00AB30BD" w:rsidTr="00506C23">
              <w:trPr>
                <w:trHeight w:val="277"/>
              </w:trPr>
              <w:tc>
                <w:tcPr>
                  <w:tcW w:w="2698" w:type="dxa"/>
                </w:tcPr>
                <w:p w:rsidR="00FA315E" w:rsidRPr="00AB30BD" w:rsidRDefault="00FA315E" w:rsidP="00506C23">
                  <w:pPr>
                    <w:pStyle w:val="Default"/>
                  </w:pPr>
                  <w:r w:rsidRPr="00AB30BD">
                    <w:rPr>
                      <w:b/>
                      <w:bCs/>
                    </w:rPr>
                    <w:t xml:space="preserve">Код проверяемого требования </w:t>
                  </w:r>
                </w:p>
              </w:tc>
              <w:tc>
                <w:tcPr>
                  <w:tcW w:w="222" w:type="dxa"/>
                </w:tcPr>
                <w:p w:rsidR="00FA315E" w:rsidRPr="00AB30BD" w:rsidRDefault="00FA315E" w:rsidP="00506C23">
                  <w:pPr>
                    <w:pStyle w:val="Default"/>
                  </w:pPr>
                </w:p>
              </w:tc>
            </w:tr>
            <w:tr w:rsidR="00FA315E" w:rsidRPr="00AB30BD" w:rsidTr="00506C23">
              <w:trPr>
                <w:trHeight w:val="22"/>
              </w:trPr>
              <w:tc>
                <w:tcPr>
                  <w:tcW w:w="2920" w:type="dxa"/>
                  <w:gridSpan w:val="2"/>
                </w:tcPr>
                <w:p w:rsidR="00FA315E" w:rsidRPr="00AB30BD" w:rsidRDefault="00FA315E" w:rsidP="00506C23">
                  <w:pPr>
                    <w:pStyle w:val="Default"/>
                  </w:pPr>
                </w:p>
              </w:tc>
            </w:tr>
          </w:tbl>
          <w:p w:rsidR="00FA315E" w:rsidRPr="00AB30BD" w:rsidRDefault="00FA315E" w:rsidP="00506C23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</w:tcPr>
          <w:p w:rsidR="00FA315E" w:rsidRPr="00AB30BD" w:rsidRDefault="00FA315E" w:rsidP="00506C2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B30BD">
              <w:rPr>
                <w:b/>
                <w:bCs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FA315E" w:rsidRPr="00AB30BD" w:rsidTr="00506C23">
        <w:tc>
          <w:tcPr>
            <w:tcW w:w="2235" w:type="dxa"/>
          </w:tcPr>
          <w:p w:rsidR="00FA315E" w:rsidRDefault="00FA315E" w:rsidP="00506C23">
            <w:pPr>
              <w:pStyle w:val="TableParagraph"/>
              <w:spacing w:line="274" w:lineRule="exact"/>
              <w:ind w:left="0" w:right="96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654" w:type="dxa"/>
          </w:tcPr>
          <w:p w:rsidR="00FA315E" w:rsidRDefault="00FA315E" w:rsidP="00506C2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</w:p>
        </w:tc>
      </w:tr>
      <w:tr w:rsidR="00FA315E" w:rsidRPr="00AB30BD" w:rsidTr="00506C23">
        <w:tc>
          <w:tcPr>
            <w:tcW w:w="2235" w:type="dxa"/>
          </w:tcPr>
          <w:p w:rsidR="00FA315E" w:rsidRDefault="00FA315E" w:rsidP="00506C23">
            <w:pPr>
              <w:pStyle w:val="TableParagraph"/>
              <w:spacing w:line="273" w:lineRule="exact"/>
              <w:ind w:left="0" w:right="96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7654" w:type="dxa"/>
          </w:tcPr>
          <w:p w:rsidR="00FA315E" w:rsidRDefault="00FA315E" w:rsidP="00506C23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тематику,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проблематику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идею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внутритекстовые</w:t>
            </w:r>
          </w:p>
          <w:p w:rsidR="00FA315E" w:rsidRDefault="00FA315E" w:rsidP="00506C23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межтекстовые сопоставления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</w:tr>
      <w:tr w:rsidR="00FA315E" w:rsidRPr="00AB30BD" w:rsidTr="00506C23">
        <w:tc>
          <w:tcPr>
            <w:tcW w:w="2235" w:type="dxa"/>
          </w:tcPr>
          <w:p w:rsidR="00FA315E" w:rsidRDefault="00FA315E" w:rsidP="00506C23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7654" w:type="dxa"/>
          </w:tcPr>
          <w:p w:rsidR="00FA315E" w:rsidRDefault="00FA315E" w:rsidP="00506C2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систему образов</w:t>
            </w:r>
          </w:p>
        </w:tc>
      </w:tr>
      <w:tr w:rsidR="00FA315E" w:rsidRPr="00AB30BD" w:rsidTr="00506C23">
        <w:tc>
          <w:tcPr>
            <w:tcW w:w="2235" w:type="dxa"/>
          </w:tcPr>
          <w:p w:rsidR="00FA315E" w:rsidRDefault="00FA315E" w:rsidP="00506C23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7654" w:type="dxa"/>
          </w:tcPr>
          <w:p w:rsidR="00FA315E" w:rsidRDefault="00FA315E" w:rsidP="00506C23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авторскую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её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целостном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в 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читателя</w:t>
            </w:r>
            <w:r>
              <w:rPr>
                <w:spacing w:val="-1"/>
                <w:sz w:val="24"/>
              </w:rPr>
              <w:t xml:space="preserve"> (смысл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названия</w:t>
            </w:r>
            <w:r>
              <w:rPr>
                <w:sz w:val="24"/>
              </w:rPr>
              <w:t xml:space="preserve">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отступления,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ремарки,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герои-резонёры,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курсив</w:t>
            </w:r>
          </w:p>
          <w:p w:rsidR="00FA315E" w:rsidRDefault="00FA315E" w:rsidP="00506C23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т.п.)</w:t>
            </w:r>
          </w:p>
        </w:tc>
      </w:tr>
      <w:tr w:rsidR="00FA315E" w:rsidRPr="00AB30BD" w:rsidTr="00506C23">
        <w:tc>
          <w:tcPr>
            <w:tcW w:w="2235" w:type="dxa"/>
          </w:tcPr>
          <w:p w:rsidR="00FA315E" w:rsidRDefault="00FA315E" w:rsidP="00506C23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7654" w:type="dxa"/>
          </w:tcPr>
          <w:p w:rsidR="00FA315E" w:rsidRDefault="00FA315E" w:rsidP="00506C23">
            <w:pPr>
              <w:pStyle w:val="TableParagraph"/>
              <w:tabs>
                <w:tab w:val="left" w:pos="1729"/>
                <w:tab w:val="left" w:pos="2060"/>
                <w:tab w:val="left" w:pos="3202"/>
                <w:tab w:val="left" w:pos="4211"/>
                <w:tab w:val="left" w:pos="5074"/>
                <w:tab w:val="left" w:pos="6401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  <w:t>факты</w:t>
            </w:r>
            <w:r>
              <w:rPr>
                <w:sz w:val="24"/>
              </w:rPr>
              <w:tab/>
              <w:t>биографии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 контексте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</w:tr>
      <w:tr w:rsidR="00FA315E" w:rsidRPr="00AB30BD" w:rsidTr="00506C23">
        <w:tc>
          <w:tcPr>
            <w:tcW w:w="2235" w:type="dxa"/>
          </w:tcPr>
          <w:p w:rsidR="00FA315E" w:rsidRDefault="00FA315E" w:rsidP="00506C23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3.19</w:t>
            </w:r>
          </w:p>
        </w:tc>
        <w:tc>
          <w:tcPr>
            <w:tcW w:w="7654" w:type="dxa"/>
          </w:tcPr>
          <w:p w:rsidR="00FA315E" w:rsidRDefault="00FA315E" w:rsidP="00506C2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литературоведения</w:t>
            </w:r>
          </w:p>
          <w:p w:rsidR="00FA315E" w:rsidRDefault="00FA315E" w:rsidP="00506C2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FA315E" w:rsidRPr="00AB30BD" w:rsidTr="00506C23">
        <w:tc>
          <w:tcPr>
            <w:tcW w:w="2235" w:type="dxa"/>
          </w:tcPr>
          <w:p w:rsidR="00FA315E" w:rsidRDefault="00FA315E" w:rsidP="00506C23">
            <w:pPr>
              <w:pStyle w:val="TableParagraph"/>
              <w:spacing w:line="274" w:lineRule="exact"/>
              <w:ind w:left="0" w:right="96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7654" w:type="dxa"/>
          </w:tcPr>
          <w:p w:rsidR="00FA315E" w:rsidRDefault="00FA315E" w:rsidP="00506C2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  <w:p w:rsidR="00FA315E" w:rsidRDefault="00FA315E" w:rsidP="00506C23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(уточняющие,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интерпретационные,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проблемные,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нему</w:t>
            </w:r>
          </w:p>
        </w:tc>
      </w:tr>
    </w:tbl>
    <w:p w:rsidR="00FA315E" w:rsidRPr="00FA315E" w:rsidRDefault="00FA315E" w:rsidP="00FA3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6C23" w:rsidRPr="00D4647D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506C23" w:rsidRPr="00D4647D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506C23" w:rsidRPr="008F5E64" w:rsidRDefault="00506C23" w:rsidP="00506C2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64">
        <w:rPr>
          <w:rFonts w:ascii="Times New Roman" w:eastAsia="Times New Roman" w:hAnsi="Times New Roman" w:cs="Times New Roman"/>
          <w:sz w:val="24"/>
          <w:szCs w:val="24"/>
        </w:rPr>
        <w:t xml:space="preserve">ФГОС и ФОП  </w:t>
      </w:r>
      <w:r>
        <w:rPr>
          <w:rFonts w:ascii="Times New Roman" w:eastAsia="Times New Roman" w:hAnsi="Times New Roman" w:cs="Times New Roman"/>
          <w:sz w:val="24"/>
          <w:szCs w:val="24"/>
        </w:rPr>
        <w:t>уровня 10 – 11 классов</w:t>
      </w:r>
    </w:p>
    <w:p w:rsidR="00506C23" w:rsidRDefault="00506C23" w:rsidP="00506C2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6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«Литература» для обучающихся 10-11 классов.</w:t>
      </w:r>
    </w:p>
    <w:p w:rsidR="00506C23" w:rsidRPr="000373F1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6C23" w:rsidRPr="00D4647D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 КОНТРОЛЬН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ОЙ</w:t>
      </w:r>
      <w:r w:rsidRPr="00506C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506C23" w:rsidRPr="00506C23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C23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506C23" w:rsidRPr="000373F1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6C23" w:rsidRPr="00506C23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506C23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ДИАГНОСТИЧЕСКОЙ РАБОТЫ</w:t>
      </w:r>
    </w:p>
    <w:p w:rsidR="00506C23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506C23" w:rsidRPr="00D4647D" w:rsidRDefault="00506C23" w:rsidP="00506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AC9" w:rsidRPr="00283AC9" w:rsidRDefault="00506C23" w:rsidP="00283A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СОДЕРЖАНИЕ И СТРУКТУРА РАБОТЫ</w:t>
      </w:r>
    </w:p>
    <w:p w:rsidR="00283AC9" w:rsidRPr="00283AC9" w:rsidRDefault="00506C23" w:rsidP="00283AC9">
      <w:pPr>
        <w:spacing w:line="240" w:lineRule="auto"/>
        <w:ind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83AC9">
        <w:rPr>
          <w:rFonts w:ascii="Times New Roman" w:hAnsi="Times New Roman" w:cs="Times New Roman"/>
          <w:sz w:val="24"/>
          <w:szCs w:val="24"/>
        </w:rPr>
        <w:t>Итоговая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контрольная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работа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состоит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из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4770E" w:rsidRPr="00283AC9">
        <w:rPr>
          <w:rFonts w:ascii="Times New Roman" w:hAnsi="Times New Roman" w:cs="Times New Roman"/>
          <w:sz w:val="24"/>
          <w:szCs w:val="24"/>
        </w:rPr>
        <w:t>20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4770E" w:rsidRPr="00283AC9">
        <w:rPr>
          <w:rFonts w:ascii="Times New Roman" w:hAnsi="Times New Roman" w:cs="Times New Roman"/>
          <w:sz w:val="24"/>
          <w:szCs w:val="24"/>
        </w:rPr>
        <w:t xml:space="preserve">вопросов, </w:t>
      </w:r>
      <w:r w:rsidRPr="00283AC9">
        <w:rPr>
          <w:rFonts w:ascii="Times New Roman" w:hAnsi="Times New Roman" w:cs="Times New Roman"/>
          <w:sz w:val="24"/>
          <w:szCs w:val="24"/>
        </w:rPr>
        <w:t>представляю</w:t>
      </w:r>
      <w:r w:rsidR="00283AC9">
        <w:rPr>
          <w:rFonts w:ascii="Times New Roman" w:hAnsi="Times New Roman" w:cs="Times New Roman"/>
          <w:sz w:val="24"/>
          <w:szCs w:val="24"/>
        </w:rPr>
        <w:t>щих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собой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задания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с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выбором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4770E" w:rsidRPr="00283AC9">
        <w:rPr>
          <w:rFonts w:ascii="Times New Roman" w:hAnsi="Times New Roman" w:cs="Times New Roman"/>
          <w:sz w:val="24"/>
          <w:szCs w:val="24"/>
        </w:rPr>
        <w:t xml:space="preserve">ответа. </w:t>
      </w:r>
      <w:r w:rsidR="00E4770E" w:rsidRPr="00283A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 каждому вопросу даётся четыре варианта ответа. </w:t>
      </w:r>
      <w:r w:rsidRPr="00283AC9">
        <w:rPr>
          <w:rFonts w:ascii="Times New Roman" w:hAnsi="Times New Roman" w:cs="Times New Roman"/>
          <w:sz w:val="24"/>
          <w:szCs w:val="24"/>
        </w:rPr>
        <w:t>Каждый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правильный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ответ оценивается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1</w:t>
      </w:r>
      <w:r w:rsidRPr="00283A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AC9">
        <w:rPr>
          <w:rFonts w:ascii="Times New Roman" w:hAnsi="Times New Roman" w:cs="Times New Roman"/>
          <w:sz w:val="24"/>
          <w:szCs w:val="24"/>
        </w:rPr>
        <w:t>баллом</w:t>
      </w:r>
      <w:r w:rsidR="00283AC9">
        <w:rPr>
          <w:rFonts w:ascii="Times New Roman" w:hAnsi="Times New Roman" w:cs="Times New Roman"/>
          <w:sz w:val="24"/>
          <w:szCs w:val="24"/>
        </w:rPr>
        <w:t>.</w:t>
      </w:r>
    </w:p>
    <w:p w:rsidR="00506C23" w:rsidRPr="00283AC9" w:rsidRDefault="00506C23" w:rsidP="00283AC9">
      <w:pPr>
        <w:spacing w:after="0" w:line="360" w:lineRule="auto"/>
        <w:ind w:firstLine="360"/>
        <w:jc w:val="both"/>
        <w:rPr>
          <w:bCs/>
          <w:color w:val="000000"/>
          <w:sz w:val="28"/>
          <w:szCs w:val="28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506C23" w:rsidRDefault="00506C23" w:rsidP="00506C23">
      <w:pPr>
        <w:pStyle w:val="aa"/>
        <w:spacing w:before="6" w:after="1"/>
        <w:rPr>
          <w:b/>
          <w:sz w:val="12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57"/>
        <w:gridCol w:w="8238"/>
      </w:tblGrid>
      <w:tr w:rsidR="00506C23" w:rsidTr="00506C23">
        <w:trPr>
          <w:trHeight w:val="551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4" w:lineRule="exact"/>
              <w:ind w:right="86" w:firstLine="35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before="135"/>
              <w:ind w:left="1701" w:right="17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КИМ</w:t>
            </w:r>
          </w:p>
        </w:tc>
      </w:tr>
      <w:tr w:rsidR="00506C23" w:rsidTr="00506C23">
        <w:trPr>
          <w:trHeight w:val="412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73" w:lineRule="exact"/>
              <w:ind w:left="1705" w:right="1704"/>
              <w:jc w:val="center"/>
              <w:rPr>
                <w:b/>
                <w:i/>
                <w:sz w:val="24"/>
                <w:lang w:val="ru-RU"/>
              </w:rPr>
            </w:pPr>
            <w:r w:rsidRPr="00506C23">
              <w:rPr>
                <w:b/>
                <w:i/>
                <w:sz w:val="24"/>
                <w:lang w:val="ru-RU"/>
              </w:rPr>
              <w:t>Сведения</w:t>
            </w:r>
            <w:r w:rsidRPr="00506C23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506C23">
              <w:rPr>
                <w:b/>
                <w:i/>
                <w:sz w:val="24"/>
                <w:lang w:val="ru-RU"/>
              </w:rPr>
              <w:t>по</w:t>
            </w:r>
            <w:r w:rsidRPr="00506C23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b/>
                <w:i/>
                <w:sz w:val="24"/>
                <w:lang w:val="ru-RU"/>
              </w:rPr>
              <w:t>теории</w:t>
            </w:r>
            <w:r w:rsidRPr="00506C23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b/>
                <w:i/>
                <w:sz w:val="24"/>
                <w:lang w:val="ru-RU"/>
              </w:rPr>
              <w:t>и</w:t>
            </w:r>
            <w:r w:rsidRPr="00506C23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b/>
                <w:i/>
                <w:sz w:val="24"/>
                <w:lang w:val="ru-RU"/>
              </w:rPr>
              <w:t>истории</w:t>
            </w:r>
            <w:r w:rsidRPr="00506C23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b/>
                <w:i/>
                <w:sz w:val="24"/>
                <w:lang w:val="ru-RU"/>
              </w:rPr>
              <w:t>литературы</w:t>
            </w:r>
          </w:p>
        </w:tc>
      </w:tr>
      <w:tr w:rsidR="00506C23" w:rsidTr="00506C23">
        <w:trPr>
          <w:trHeight w:val="416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8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Историко-литературный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процесс.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Литературные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направления</w:t>
            </w:r>
            <w:r w:rsidRPr="00506C23">
              <w:rPr>
                <w:spacing w:val="-7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и</w:t>
            </w:r>
            <w:r w:rsidRPr="00506C23">
              <w:rPr>
                <w:spacing w:val="-6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течения</w:t>
            </w:r>
          </w:p>
        </w:tc>
      </w:tr>
      <w:tr w:rsidR="00506C23" w:rsidTr="00506C23">
        <w:trPr>
          <w:trHeight w:val="411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1.7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  <w:tr w:rsidR="00506C23" w:rsidTr="00506C23">
        <w:trPr>
          <w:trHeight w:val="830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before="202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1.8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8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Тема. Идея.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Проблематика. Система</w:t>
            </w:r>
            <w:r w:rsidRPr="00506C23">
              <w:rPr>
                <w:spacing w:val="-1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образов.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Композиция.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«Вечные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темы»</w:t>
            </w:r>
            <w:r w:rsidRPr="00506C23">
              <w:rPr>
                <w:spacing w:val="-6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и</w:t>
            </w:r>
          </w:p>
          <w:p w:rsidR="00506C23" w:rsidRDefault="00506C23" w:rsidP="00506C23">
            <w:pPr>
              <w:pStyle w:val="TableParagraph"/>
              <w:spacing w:before="137"/>
              <w:ind w:left="111"/>
              <w:rPr>
                <w:sz w:val="24"/>
              </w:rPr>
            </w:pPr>
            <w:r w:rsidRPr="00506C23">
              <w:rPr>
                <w:sz w:val="24"/>
                <w:lang w:val="ru-RU"/>
              </w:rPr>
              <w:t>«вечные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образы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в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литературе.</w:t>
            </w:r>
            <w:r w:rsidRPr="00506C23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Стадия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  <w:tr w:rsidR="00506C23" w:rsidTr="00506C23">
        <w:trPr>
          <w:trHeight w:val="411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1.9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Деталь.</w:t>
            </w:r>
          </w:p>
        </w:tc>
      </w:tr>
      <w:tr w:rsidR="00506C23" w:rsidTr="00506C23">
        <w:trPr>
          <w:trHeight w:val="416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1.12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8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Изобразительно-выразительные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средства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в</w:t>
            </w:r>
            <w:r w:rsidRPr="00506C23">
              <w:rPr>
                <w:spacing w:val="-6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художественном</w:t>
            </w:r>
            <w:r w:rsidRPr="00506C23">
              <w:rPr>
                <w:spacing w:val="-6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произведении.</w:t>
            </w:r>
          </w:p>
        </w:tc>
      </w:tr>
      <w:tr w:rsidR="00506C23" w:rsidTr="00506C23">
        <w:trPr>
          <w:trHeight w:val="412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1.14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поэзия.</w:t>
            </w:r>
          </w:p>
        </w:tc>
      </w:tr>
      <w:tr w:rsidR="00506C23" w:rsidTr="00506C23">
        <w:trPr>
          <w:trHeight w:val="411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литературы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19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</w:t>
            </w:r>
          </w:p>
        </w:tc>
      </w:tr>
      <w:tr w:rsidR="00506C23" w:rsidTr="00506C23">
        <w:trPr>
          <w:trHeight w:val="416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6.1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7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А.П.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Чехов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«Ионыч»,</w:t>
            </w:r>
            <w:r w:rsidRPr="00506C23">
              <w:rPr>
                <w:spacing w:val="-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«О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любви»,</w:t>
            </w:r>
            <w:r w:rsidRPr="00506C23">
              <w:rPr>
                <w:spacing w:val="-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«Человек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в</w:t>
            </w:r>
            <w:r w:rsidRPr="00506C23">
              <w:rPr>
                <w:spacing w:val="-6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футляре»,</w:t>
            </w:r>
            <w:r w:rsidRPr="00506C23">
              <w:rPr>
                <w:spacing w:val="7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«Крыжовник»</w:t>
            </w:r>
          </w:p>
        </w:tc>
      </w:tr>
      <w:tr w:rsidR="00506C23" w:rsidTr="00506C23">
        <w:trPr>
          <w:trHeight w:val="412"/>
        </w:trPr>
        <w:tc>
          <w:tcPr>
            <w:tcW w:w="1357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238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литературы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</w:t>
            </w:r>
          </w:p>
        </w:tc>
      </w:tr>
    </w:tbl>
    <w:tbl>
      <w:tblPr>
        <w:tblStyle w:val="TableNormal"/>
        <w:tblpPr w:leftFromText="180" w:rightFromText="180" w:vertAnchor="text" w:horzAnchor="margin" w:tblpX="150" w:tblpY="1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84"/>
        <w:gridCol w:w="8222"/>
      </w:tblGrid>
      <w:tr w:rsidR="00506C23" w:rsidTr="00506C23">
        <w:trPr>
          <w:trHeight w:val="416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7.1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И.А. Бунин</w:t>
            </w:r>
            <w:r w:rsidRPr="00506C23">
              <w:rPr>
                <w:spacing w:val="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«Господин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из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Сан-Франциско»</w:t>
            </w:r>
          </w:p>
        </w:tc>
      </w:tr>
      <w:tr w:rsidR="00506C23" w:rsidTr="00506C23">
        <w:trPr>
          <w:trHeight w:val="412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7.2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Изергиль».</w:t>
            </w:r>
          </w:p>
        </w:tc>
      </w:tr>
      <w:tr w:rsidR="00506C23" w:rsidTr="00506C23">
        <w:trPr>
          <w:trHeight w:val="416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7.3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дне»</w:t>
            </w:r>
          </w:p>
        </w:tc>
      </w:tr>
      <w:tr w:rsidR="00506C23" w:rsidTr="00506C23">
        <w:trPr>
          <w:trHeight w:val="412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8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7.4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3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А.А.</w:t>
            </w:r>
            <w:r w:rsidRPr="00506C23">
              <w:rPr>
                <w:spacing w:val="-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Блок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«Незнакомка».</w:t>
            </w:r>
            <w:r w:rsidRPr="00506C23">
              <w:rPr>
                <w:spacing w:val="-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«О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весна,</w:t>
            </w:r>
            <w:r w:rsidRPr="00506C23">
              <w:rPr>
                <w:spacing w:val="-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без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конца</w:t>
            </w:r>
            <w:r w:rsidRPr="00506C23">
              <w:rPr>
                <w:spacing w:val="-8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и</w:t>
            </w:r>
            <w:r w:rsidRPr="00506C23">
              <w:rPr>
                <w:spacing w:val="-7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без</w:t>
            </w:r>
            <w:r w:rsidRPr="00506C23">
              <w:rPr>
                <w:spacing w:val="-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краю».</w:t>
            </w:r>
          </w:p>
        </w:tc>
      </w:tr>
      <w:tr w:rsidR="00506C23" w:rsidTr="00506C23">
        <w:trPr>
          <w:trHeight w:val="412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7.5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«Двенадцать».</w:t>
            </w:r>
          </w:p>
        </w:tc>
      </w:tr>
      <w:tr w:rsidR="00506C23" w:rsidTr="00506C23">
        <w:trPr>
          <w:trHeight w:val="416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7.6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«Послушайте!»</w:t>
            </w:r>
          </w:p>
        </w:tc>
      </w:tr>
      <w:tr w:rsidR="00506C23" w:rsidTr="00506C23">
        <w:trPr>
          <w:trHeight w:val="412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7.8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С.А.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Есенин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«Письмо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матери».</w:t>
            </w:r>
          </w:p>
        </w:tc>
      </w:tr>
      <w:tr w:rsidR="00506C23" w:rsidTr="00506C23">
        <w:trPr>
          <w:trHeight w:val="416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7.12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Ахматова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«Реквием».</w:t>
            </w:r>
          </w:p>
        </w:tc>
      </w:tr>
      <w:tr w:rsidR="00506C23" w:rsidTr="00506C23">
        <w:trPr>
          <w:trHeight w:val="412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7.13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М.А.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Шолохов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«Тихий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Дон».</w:t>
            </w:r>
          </w:p>
        </w:tc>
      </w:tr>
      <w:tr w:rsidR="00506C23" w:rsidTr="00506C23">
        <w:trPr>
          <w:trHeight w:val="411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7.14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М.А.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Шолохов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«Судьба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человека».</w:t>
            </w:r>
          </w:p>
        </w:tc>
      </w:tr>
      <w:tr w:rsidR="00506C23" w:rsidTr="00506C23">
        <w:trPr>
          <w:trHeight w:val="417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7.15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7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М.А.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Булгаков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«Белая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гвардия»,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«Мастер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и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Маргарита».</w:t>
            </w:r>
          </w:p>
        </w:tc>
      </w:tr>
      <w:tr w:rsidR="00506C23" w:rsidTr="00506C23">
        <w:trPr>
          <w:trHeight w:val="411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7.17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А.Т.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Твардовский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«Василий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Тёркин».</w:t>
            </w:r>
          </w:p>
        </w:tc>
      </w:tr>
      <w:tr w:rsidR="00506C23" w:rsidTr="00506C23">
        <w:trPr>
          <w:trHeight w:val="416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7.19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Б.Л.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Пастернак</w:t>
            </w:r>
            <w:r w:rsidRPr="00506C23">
              <w:rPr>
                <w:spacing w:val="-2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«Доктор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Живаго».</w:t>
            </w:r>
          </w:p>
        </w:tc>
      </w:tr>
      <w:tr w:rsidR="00506C23" w:rsidTr="00506C23">
        <w:trPr>
          <w:trHeight w:val="411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7.20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«Котлован»</w:t>
            </w:r>
          </w:p>
        </w:tc>
      </w:tr>
      <w:tr w:rsidR="00506C23" w:rsidTr="00506C23">
        <w:trPr>
          <w:trHeight w:val="412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67" w:lineRule="exact"/>
              <w:ind w:left="444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7.21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А.И.</w:t>
            </w:r>
            <w:r w:rsidRPr="00506C23">
              <w:rPr>
                <w:spacing w:val="-4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Солженицын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«Матрёнин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двор».</w:t>
            </w:r>
          </w:p>
        </w:tc>
      </w:tr>
      <w:tr w:rsidR="00506C23" w:rsidTr="00506C23">
        <w:trPr>
          <w:trHeight w:val="416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line="272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литературы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</w:t>
            </w:r>
          </w:p>
        </w:tc>
      </w:tr>
      <w:tr w:rsidR="00506C23" w:rsidTr="00506C23">
        <w:trPr>
          <w:trHeight w:val="551"/>
        </w:trPr>
        <w:tc>
          <w:tcPr>
            <w:tcW w:w="1284" w:type="dxa"/>
            <w:tcBorders>
              <w:left w:val="single" w:sz="6" w:space="0" w:color="000000"/>
            </w:tcBorders>
          </w:tcPr>
          <w:p w:rsidR="00506C23" w:rsidRDefault="00506C23" w:rsidP="00506C23">
            <w:pPr>
              <w:pStyle w:val="TableParagraph"/>
              <w:spacing w:before="58"/>
              <w:ind w:left="444" w:right="4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8.1</w:t>
            </w:r>
          </w:p>
        </w:tc>
        <w:tc>
          <w:tcPr>
            <w:tcW w:w="8222" w:type="dxa"/>
            <w:tcBorders>
              <w:right w:val="single" w:sz="6" w:space="0" w:color="000000"/>
            </w:tcBorders>
          </w:tcPr>
          <w:p w:rsidR="00506C23" w:rsidRPr="00506C23" w:rsidRDefault="00506C23" w:rsidP="00506C23">
            <w:pPr>
              <w:pStyle w:val="TableParagraph"/>
              <w:spacing w:line="261" w:lineRule="exact"/>
              <w:ind w:left="111"/>
              <w:rPr>
                <w:sz w:val="24"/>
                <w:lang w:val="ru-RU"/>
              </w:rPr>
            </w:pPr>
            <w:r w:rsidRPr="00506C23">
              <w:rPr>
                <w:sz w:val="24"/>
                <w:lang w:val="ru-RU"/>
              </w:rPr>
              <w:t>Проза</w:t>
            </w:r>
            <w:r w:rsidRPr="00506C23">
              <w:rPr>
                <w:spacing w:val="-3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2</w:t>
            </w:r>
            <w:r w:rsidRPr="00506C23">
              <w:rPr>
                <w:spacing w:val="-7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половины</w:t>
            </w:r>
            <w:r w:rsidRPr="00506C23">
              <w:rPr>
                <w:spacing w:val="-1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20</w:t>
            </w:r>
            <w:r w:rsidRPr="00506C23">
              <w:rPr>
                <w:spacing w:val="-6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века. В.П. Астафьев. В.Г.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Распутин. Ю.В.</w:t>
            </w:r>
            <w:r w:rsidRPr="00506C23">
              <w:rPr>
                <w:spacing w:val="-5"/>
                <w:sz w:val="24"/>
                <w:lang w:val="ru-RU"/>
              </w:rPr>
              <w:t xml:space="preserve"> </w:t>
            </w:r>
            <w:r w:rsidRPr="00506C23">
              <w:rPr>
                <w:sz w:val="24"/>
                <w:lang w:val="ru-RU"/>
              </w:rPr>
              <w:t>Трифонов.</w:t>
            </w:r>
          </w:p>
          <w:p w:rsidR="00506C23" w:rsidRDefault="00506C23" w:rsidP="00506C2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</w:p>
        </w:tc>
      </w:tr>
    </w:tbl>
    <w:p w:rsidR="007B1DFB" w:rsidRDefault="007B1DFB" w:rsidP="00283AC9">
      <w:pPr>
        <w:spacing w:after="0" w:line="240" w:lineRule="auto"/>
        <w:rPr>
          <w:sz w:val="24"/>
        </w:rPr>
      </w:pPr>
    </w:p>
    <w:p w:rsidR="00283AC9" w:rsidRPr="00D4647D" w:rsidRDefault="00283AC9" w:rsidP="00283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283AC9" w:rsidRPr="00D4647D" w:rsidRDefault="00283AC9" w:rsidP="007B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оценивается 1 баллом. Задание считается выполненным верно, если ученик дал ответ, совпадающий с эталоном. Количество баллов за выполнение заданий суммируется.</w:t>
      </w:r>
    </w:p>
    <w:p w:rsidR="00283AC9" w:rsidRPr="00D4647D" w:rsidRDefault="00283AC9" w:rsidP="00283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Шкала перевода баллов в оценки: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 xml:space="preserve">от 1 до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2;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>от 8 до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3;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>от 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4;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до 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балла – оценка 5.</w:t>
      </w:r>
    </w:p>
    <w:p w:rsidR="00283AC9" w:rsidRDefault="00283AC9" w:rsidP="00283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3AC9" w:rsidRDefault="00283AC9" w:rsidP="00283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EC34AE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</w:p>
    <w:p w:rsidR="00283AC9" w:rsidRPr="00E4770E" w:rsidRDefault="00283AC9" w:rsidP="00283A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70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4770E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1. Какого писателя XX в. называли «Буревестни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ком революции»?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А. П. Чехова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М. Горького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В. В. Маяковского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С. А. Есенина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2. Укажите, какой роман М. А. Булгакова увидел свет в начале 60-х годов XX в. на страницах жур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нала «Новый мир»?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«Жизнь господина де Мольера»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«Белая гвардия»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«Театральный роман»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«Мастер и Маргарита»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3. Назовите поэта, являющегося младосимволистом.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3. Н. Гиппиус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В. Я. Брюсов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Блок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Ф. К. Сологуб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4. Кто из перечисленных русских писателей стал первым лауреатом Нобелевской премии?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А. И. Солженицын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E4770E">
        <w:rPr>
          <w:rFonts w:ascii="Times New Roman" w:hAnsi="Times New Roman" w:cs="Times New Roman"/>
          <w:sz w:val="24"/>
          <w:szCs w:val="24"/>
          <w:lang w:val="en-US" w:eastAsia="en-US"/>
        </w:rPr>
        <w:t>JI</w:t>
      </w:r>
      <w:r w:rsidRPr="00E4770E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E4770E">
        <w:rPr>
          <w:rFonts w:ascii="Times New Roman" w:hAnsi="Times New Roman" w:cs="Times New Roman"/>
          <w:sz w:val="24"/>
          <w:szCs w:val="24"/>
        </w:rPr>
        <w:t>Пастернак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И. А. Бунин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       М.А.Шолохов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5. Назовите автора следующих строк.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Style w:val="211pt"/>
          <w:rFonts w:ascii="Times New Roman" w:hAnsi="Times New Roman" w:cs="Times New Roman"/>
          <w:iCs w:val="0"/>
          <w:sz w:val="24"/>
          <w:szCs w:val="24"/>
        </w:rPr>
        <w:t>О,</w:t>
      </w:r>
      <w:r w:rsidRPr="00E4770E">
        <w:rPr>
          <w:rFonts w:ascii="Times New Roman" w:hAnsi="Times New Roman" w:cs="Times New Roman"/>
          <w:i/>
          <w:sz w:val="24"/>
          <w:szCs w:val="24"/>
        </w:rPr>
        <w:t xml:space="preserve"> весна без конца и без краю -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 xml:space="preserve">Без конца и без краю мечта!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 xml:space="preserve">Узнаю тебя, жизнь! Принимаю!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>И приветствую звоном щита!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b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В. В. Маяковский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E4770E">
        <w:rPr>
          <w:rFonts w:ascii="Times New Roman" w:hAnsi="Times New Roman" w:cs="Times New Roman"/>
          <w:sz w:val="24"/>
          <w:szCs w:val="24"/>
          <w:lang w:val="en-US" w:eastAsia="en-US"/>
        </w:rPr>
        <w:t>JI</w:t>
      </w:r>
      <w:r w:rsidRPr="00E4770E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E4770E">
        <w:rPr>
          <w:rFonts w:ascii="Times New Roman" w:hAnsi="Times New Roman" w:cs="Times New Roman"/>
          <w:sz w:val="24"/>
          <w:szCs w:val="24"/>
        </w:rPr>
        <w:t>Пастернак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</w:t>
      </w:r>
      <w:r w:rsidRPr="00E4770E">
        <w:rPr>
          <w:rStyle w:val="3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E4770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Блок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С. А.</w:t>
      </w:r>
      <w:r w:rsidRPr="00E4770E">
        <w:rPr>
          <w:rStyle w:val="3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E4770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Есенин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6. Определите жанр «Тихого Дона» М. А. Шоло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хова.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роман-путешествие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любовный роман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роман-эпопея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авантюрный роман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7. «Книга про бойца» является подзаголовком: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поэмы</w:t>
      </w:r>
      <w:r w:rsidRPr="00E4770E">
        <w:rPr>
          <w:rStyle w:val="ac"/>
          <w:rFonts w:eastAsiaTheme="minorEastAsia"/>
          <w:sz w:val="24"/>
          <w:szCs w:val="24"/>
        </w:rPr>
        <w:t xml:space="preserve"> А.</w:t>
      </w:r>
      <w:r w:rsidRPr="00E4770E">
        <w:rPr>
          <w:rFonts w:ascii="Times New Roman" w:hAnsi="Times New Roman" w:cs="Times New Roman"/>
          <w:sz w:val="24"/>
          <w:szCs w:val="24"/>
        </w:rPr>
        <w:t xml:space="preserve"> Т. Твардовского «Василий Теркин»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рассказа А. Н. Толстого «Русский характер»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рассказа М.</w:t>
      </w:r>
      <w:r w:rsidRPr="00E4770E">
        <w:rPr>
          <w:rStyle w:val="ac"/>
          <w:rFonts w:eastAsiaTheme="minorEastAsia"/>
          <w:sz w:val="24"/>
          <w:szCs w:val="24"/>
        </w:rPr>
        <w:t xml:space="preserve"> А.</w:t>
      </w:r>
      <w:r w:rsidRPr="00E4770E">
        <w:rPr>
          <w:rFonts w:ascii="Times New Roman" w:hAnsi="Times New Roman" w:cs="Times New Roman"/>
          <w:sz w:val="24"/>
          <w:szCs w:val="24"/>
        </w:rPr>
        <w:t xml:space="preserve"> Шолохова «Судьба человека»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романа К. М. Симонова «Живые и мертвые»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8. Какой поэт написал стихотворение, посвященное погибшему дипломатическому курьеру Теодору Нетте?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b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С. А.</w:t>
      </w:r>
      <w:r w:rsidRPr="00E4770E">
        <w:rPr>
          <w:rStyle w:val="3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E4770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Есенин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В. В. Маяковский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b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А. А.</w:t>
      </w:r>
      <w:r w:rsidRPr="00E4770E">
        <w:rPr>
          <w:rStyle w:val="3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E4770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Блок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Style w:val="ac"/>
          <w:rFonts w:eastAsiaTheme="minorEastAsia"/>
          <w:b w:val="0"/>
          <w:sz w:val="24"/>
          <w:szCs w:val="24"/>
        </w:rPr>
        <w:tab/>
      </w:r>
      <w:r w:rsidRPr="00E4770E">
        <w:rPr>
          <w:rStyle w:val="ac"/>
          <w:rFonts w:eastAsiaTheme="minorEastAsia"/>
          <w:sz w:val="24"/>
          <w:szCs w:val="24"/>
        </w:rPr>
        <w:t>А.</w:t>
      </w:r>
      <w:r w:rsidRPr="00E4770E">
        <w:rPr>
          <w:rFonts w:ascii="Times New Roman" w:hAnsi="Times New Roman" w:cs="Times New Roman"/>
          <w:sz w:val="24"/>
          <w:szCs w:val="24"/>
        </w:rPr>
        <w:t xml:space="preserve"> Т. Твардовский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9. Назовите писателя второй половины XX</w:t>
      </w:r>
      <w:r w:rsidRPr="00E4770E">
        <w:rPr>
          <w:rStyle w:val="ac"/>
          <w:rFonts w:eastAsiaTheme="minorEastAsia"/>
          <w:sz w:val="24"/>
          <w:szCs w:val="24"/>
        </w:rPr>
        <w:t xml:space="preserve"> </w:t>
      </w:r>
      <w:r w:rsidRPr="00E4770E">
        <w:rPr>
          <w:rStyle w:val="ac"/>
          <w:rFonts w:eastAsiaTheme="minorEastAsia"/>
          <w:b w:val="0"/>
          <w:sz w:val="24"/>
          <w:szCs w:val="24"/>
        </w:rPr>
        <w:t>в.</w:t>
      </w:r>
      <w:r w:rsidRPr="00E4770E">
        <w:rPr>
          <w:rStyle w:val="ac"/>
          <w:rFonts w:eastAsiaTheme="minorEastAsia"/>
          <w:sz w:val="24"/>
          <w:szCs w:val="24"/>
        </w:rPr>
        <w:t xml:space="preserve">, </w:t>
      </w:r>
      <w:r w:rsidRPr="00E4770E">
        <w:rPr>
          <w:rStyle w:val="ac"/>
          <w:rFonts w:eastAsiaTheme="minorEastAsia"/>
          <w:b w:val="0"/>
          <w:sz w:val="24"/>
          <w:szCs w:val="24"/>
        </w:rPr>
        <w:t>кото</w:t>
      </w:r>
      <w:r w:rsidRPr="00E4770E">
        <w:rPr>
          <w:rStyle w:val="ac"/>
          <w:rFonts w:eastAsiaTheme="minorEastAsia"/>
          <w:sz w:val="24"/>
          <w:szCs w:val="24"/>
        </w:rPr>
        <w:softHyphen/>
      </w:r>
      <w:r w:rsidRPr="00E4770E">
        <w:rPr>
          <w:rFonts w:ascii="Times New Roman" w:hAnsi="Times New Roman" w:cs="Times New Roman"/>
          <w:sz w:val="24"/>
          <w:szCs w:val="24"/>
        </w:rPr>
        <w:t>рый был киноактером, сценаристом</w:t>
      </w:r>
      <w:r w:rsidRPr="00E4770E">
        <w:rPr>
          <w:rStyle w:val="ac"/>
          <w:rFonts w:eastAsiaTheme="minorEastAsia"/>
          <w:sz w:val="24"/>
          <w:szCs w:val="24"/>
        </w:rPr>
        <w:t xml:space="preserve"> </w:t>
      </w:r>
      <w:r w:rsidRPr="00E4770E">
        <w:rPr>
          <w:rStyle w:val="ac"/>
          <w:rFonts w:eastAsiaTheme="minorEastAsia"/>
          <w:b w:val="0"/>
          <w:sz w:val="24"/>
          <w:szCs w:val="24"/>
        </w:rPr>
        <w:t>и режиссе</w:t>
      </w:r>
      <w:r w:rsidRPr="00E4770E">
        <w:rPr>
          <w:rFonts w:ascii="Times New Roman" w:hAnsi="Times New Roman" w:cs="Times New Roman"/>
          <w:sz w:val="24"/>
          <w:szCs w:val="24"/>
        </w:rPr>
        <w:t>ром кино.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Style w:val="1"/>
          <w:rFonts w:eastAsiaTheme="minorEastAsia"/>
          <w:b w:val="0"/>
          <w:sz w:val="24"/>
          <w:szCs w:val="24"/>
        </w:rPr>
        <w:tab/>
        <w:t>Ю. В</w:t>
      </w:r>
      <w:r w:rsidRPr="00E4770E">
        <w:rPr>
          <w:rStyle w:val="1"/>
          <w:rFonts w:eastAsiaTheme="minorEastAsia"/>
          <w:sz w:val="24"/>
          <w:szCs w:val="24"/>
        </w:rPr>
        <w:t>.</w:t>
      </w:r>
      <w:r w:rsidRPr="00E4770E">
        <w:rPr>
          <w:rFonts w:ascii="Times New Roman" w:hAnsi="Times New Roman" w:cs="Times New Roman"/>
          <w:sz w:val="24"/>
          <w:szCs w:val="24"/>
        </w:rPr>
        <w:t xml:space="preserve"> Трифонов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В. П. Астафьев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В. Г. Распутин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г)</w:t>
      </w:r>
      <w:r w:rsidRPr="00E4770E">
        <w:rPr>
          <w:rStyle w:val="1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В. М. Шукшин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10. Сколько композиционных частей можно выделить в стихотворении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 xml:space="preserve"> А. А. Блока «Незнакомка»?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       одну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       две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       четыре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       пять</w:t>
      </w:r>
      <w:r w:rsidR="009257CC" w:rsidRPr="00E4770E">
        <w:rPr>
          <w:rFonts w:ascii="Times New Roman" w:hAnsi="Times New Roman" w:cs="Times New Roman"/>
          <w:sz w:val="24"/>
          <w:szCs w:val="24"/>
        </w:rPr>
        <w:fldChar w:fldCharType="begin"/>
      </w:r>
      <w:r w:rsidRPr="00E4770E">
        <w:rPr>
          <w:rFonts w:ascii="Times New Roman" w:hAnsi="Times New Roman" w:cs="Times New Roman"/>
          <w:sz w:val="24"/>
          <w:szCs w:val="24"/>
        </w:rPr>
        <w:instrText xml:space="preserve"> TOC \o "1-3" \h \z </w:instrText>
      </w:r>
      <w:r w:rsidR="009257CC" w:rsidRPr="00E4770E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283AC9" w:rsidRPr="00E4770E" w:rsidRDefault="009257CC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fldChar w:fldCharType="end"/>
      </w:r>
      <w:r w:rsidR="00283AC9" w:rsidRPr="00E4770E">
        <w:rPr>
          <w:rFonts w:ascii="Times New Roman" w:hAnsi="Times New Roman" w:cs="Times New Roman"/>
          <w:sz w:val="24"/>
          <w:szCs w:val="24"/>
        </w:rPr>
        <w:t>11. Укажите, в каком произведении М. Горького по</w:t>
      </w:r>
      <w:r w:rsidR="00283AC9" w:rsidRPr="00E4770E">
        <w:rPr>
          <w:rFonts w:ascii="Times New Roman" w:hAnsi="Times New Roman" w:cs="Times New Roman"/>
          <w:sz w:val="24"/>
          <w:szCs w:val="24"/>
        </w:rPr>
        <w:softHyphen/>
        <w:t>ставлена проблема о двух типах гуманизма.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Style w:val="1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«Мать»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«Старуха Изергиль»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в)</w:t>
      </w:r>
      <w:r w:rsidRPr="00E4770E">
        <w:rPr>
          <w:rStyle w:val="1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«На дне»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«Челкаш»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12. Какому поэту принадлежат слова « Ведь если звез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ды зажигают - значит - это кому-нибудь нуж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но?»?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Блоку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С. А. Есенину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в)</w:t>
      </w:r>
      <w:r w:rsidRPr="00E4770E">
        <w:rPr>
          <w:rStyle w:val="1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В. В. Маяковскому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E4770E">
        <w:rPr>
          <w:rFonts w:ascii="Times New Roman" w:hAnsi="Times New Roman" w:cs="Times New Roman"/>
          <w:sz w:val="24"/>
          <w:szCs w:val="24"/>
          <w:lang w:val="en-US" w:eastAsia="en-US"/>
        </w:rPr>
        <w:t>JI</w:t>
      </w:r>
      <w:r w:rsidRPr="00E4770E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E4770E">
        <w:rPr>
          <w:rFonts w:ascii="Times New Roman" w:hAnsi="Times New Roman" w:cs="Times New Roman"/>
          <w:sz w:val="24"/>
          <w:szCs w:val="24"/>
        </w:rPr>
        <w:t>Пастернаку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13. Укажите, кто из писателей XX в. похоронен у Кремлевской стены.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Style w:val="1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А.</w:t>
      </w:r>
      <w:r w:rsidRPr="00E4770E">
        <w:rPr>
          <w:rStyle w:val="1"/>
          <w:rFonts w:eastAsiaTheme="minorEastAsia"/>
          <w:sz w:val="24"/>
          <w:szCs w:val="24"/>
        </w:rPr>
        <w:t xml:space="preserve"> </w:t>
      </w:r>
      <w:r w:rsidRPr="00E4770E">
        <w:rPr>
          <w:rStyle w:val="1"/>
          <w:rFonts w:eastAsiaTheme="minorEastAsia"/>
          <w:b w:val="0"/>
          <w:sz w:val="24"/>
          <w:szCs w:val="24"/>
        </w:rPr>
        <w:t>И.</w:t>
      </w:r>
      <w:r w:rsidRPr="00E4770E">
        <w:rPr>
          <w:rFonts w:ascii="Times New Roman" w:hAnsi="Times New Roman" w:cs="Times New Roman"/>
          <w:sz w:val="24"/>
          <w:szCs w:val="24"/>
        </w:rPr>
        <w:t xml:space="preserve"> Куприн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М. Горький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в)</w:t>
      </w:r>
      <w:r w:rsidRPr="00E4770E">
        <w:rPr>
          <w:rStyle w:val="1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В. В. Маяковский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Фадеев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14. Каким образом раскрывается тема «человек и природа» в раннем творчестве С. А. Есенина?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человек - преобразователь природы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человек и природа антагонистичны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природа враждебна человеку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человек находится в гармонии с природой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15. Строку какого произведения С. А. Есенина пере</w:t>
      </w:r>
      <w:r w:rsidRPr="00E4770E">
        <w:rPr>
          <w:rFonts w:ascii="Times New Roman" w:hAnsi="Times New Roman" w:cs="Times New Roman"/>
          <w:sz w:val="24"/>
          <w:szCs w:val="24"/>
        </w:rPr>
        <w:softHyphen/>
        <w:t xml:space="preserve">фразировал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В. В. Маяковский в стихотворении «Сергею Есенину»?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 этой жизни помереть нетрудно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>Сделать жизнь значительно трудней.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«Русь советская»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«Анна Снегина»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«До свиданья, друг мой, до свиданья»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«Письмо к матери»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16. Укажите, какое произведение называют «поэтичес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кой энциклопедией Великой Отечественной войны».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«Василий Теркин» А. Т. Твардовского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«Пулковский меридиан» В. М. Инбер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«Ленинградская поэма» О. Ф. Берггольц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«Зоя» М. М. Алигер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17. Кто из писателей XX в. создал эпическое произ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ведение о «земле, любви и воле»?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М. Горький «Жизнь Клима Самгина»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А. И. Солженицын «Один день Ивана Денисовича»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М. А. Булгаков «Белая гвардия»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М. А. Шолохов «Тихий Дон»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18. Назовите поэта, являющегося футуристом.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 xml:space="preserve">       С.</w:t>
      </w:r>
      <w:r w:rsidRPr="00E4770E">
        <w:rPr>
          <w:rStyle w:val="ac"/>
          <w:rFonts w:eastAsiaTheme="minorEastAsia"/>
          <w:sz w:val="24"/>
          <w:szCs w:val="24"/>
        </w:rPr>
        <w:t xml:space="preserve"> А.</w:t>
      </w:r>
      <w:r w:rsidRPr="00E4770E">
        <w:rPr>
          <w:rFonts w:ascii="Times New Roman" w:hAnsi="Times New Roman" w:cs="Times New Roman"/>
          <w:sz w:val="24"/>
          <w:szCs w:val="24"/>
        </w:rPr>
        <w:t xml:space="preserve"> Есенин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Блок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В. В. Маяковский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Ахматова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19. Какой эпизод является кульминацией поэмы А. А. Блока «Двенадцать»?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убийство Катьки Петрухой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появление «товарища-попа»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шествие красногвардейцев по улицам Пет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рограда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встреча двенадцати с буржуем и псом на перекрестке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20. Назовите персонажа пьесы М. Горького «На дне», который говорит, что странник Лука подейство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вал, «как кислота на старую и грязную монету».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       Барон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       Сатин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       Актёр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        Настя</w:t>
      </w:r>
    </w:p>
    <w:p w:rsidR="00283AC9" w:rsidRPr="00E4770E" w:rsidRDefault="00283AC9" w:rsidP="00283A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70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4770E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1. Укажите произведения М. Горького, которые мо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гут быть отнесены к раннему (романтическому) периоду творчества писателя.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«Жизнь Клима Самгина»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«На дне»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«Макар Чудра»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«Васса Железнова»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д)</w:t>
      </w:r>
      <w:r w:rsidRPr="00E4770E">
        <w:rPr>
          <w:rFonts w:ascii="Times New Roman" w:hAnsi="Times New Roman" w:cs="Times New Roman"/>
          <w:sz w:val="24"/>
          <w:szCs w:val="24"/>
        </w:rPr>
        <w:tab/>
        <w:t>«Старуха Изергиль»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2. Героем какого произведения является Данко?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А. И. Куприн «Гамбринус»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И. А. Бунин «Качели»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Style w:val="ac"/>
          <w:rFonts w:eastAsiaTheme="minorEastAsia"/>
          <w:b w:val="0"/>
          <w:sz w:val="24"/>
          <w:szCs w:val="24"/>
          <w:lang w:val="en-US"/>
        </w:rPr>
        <w:t>JI</w:t>
      </w:r>
      <w:r w:rsidRPr="00E4770E">
        <w:rPr>
          <w:rStyle w:val="ac"/>
          <w:rFonts w:eastAsiaTheme="minorEastAsia"/>
          <w:b w:val="0"/>
          <w:sz w:val="24"/>
          <w:szCs w:val="24"/>
        </w:rPr>
        <w:t>. Н.</w:t>
      </w:r>
      <w:r w:rsidRPr="00E4770E">
        <w:rPr>
          <w:rFonts w:ascii="Times New Roman" w:hAnsi="Times New Roman" w:cs="Times New Roman"/>
          <w:sz w:val="24"/>
          <w:szCs w:val="24"/>
        </w:rPr>
        <w:t xml:space="preserve"> Андреев «Большой шлем»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М. Горький «Старуха Изергиль»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 xml:space="preserve">3. Укажите, представителем какого литературного направления был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А. А. Блок?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имажинизм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классицизм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акмеизм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символизм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lastRenderedPageBreak/>
        <w:t>4. Укажите центральный образ ранней лирики А. А. Блока (первая книга «трилогии вочеловече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ния»).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Незнакомка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Снежная маска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Прекрасная Дама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Русь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5. Кому из русских поэтов принадлежат следующие строки?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Style w:val="21pt"/>
          <w:iCs w:val="0"/>
          <w:sz w:val="24"/>
          <w:szCs w:val="24"/>
        </w:rPr>
        <w:t>Мне</w:t>
      </w:r>
      <w:r w:rsidRPr="00E4770E">
        <w:rPr>
          <w:rFonts w:ascii="Times New Roman" w:hAnsi="Times New Roman" w:cs="Times New Roman"/>
          <w:i/>
          <w:sz w:val="24"/>
          <w:szCs w:val="24"/>
        </w:rPr>
        <w:t xml:space="preserve"> голос был. Он звал утешно,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 xml:space="preserve">Он говорил: «Иди сюда,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 xml:space="preserve">Оставь свой край глухой и грешный,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>Оставь Россию навсегда...»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М. И. Цветаева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Блок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3. Н. Гиппиус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А. А. Ахматова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6. Укажите, кто из русских поэтов является авто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ром поэтического цикла «Персидские мотивы».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А. А. Блок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С. А. Есенин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М. И. Цветаева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А. А. Ахматова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7. Русский футуризм был заметным явлением в искусстве. Как называлось это течение в литера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туре после революции 1917 г.?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«Кузница»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«Перевал»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«ЛЕФ»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«Серапионовы братья»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8. Расставьте в хронологическом порядке манифес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ты русских поэтов.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«Пощечина общественному вкусу»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«О причинах упадка и о новых течениях со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временной русской литературы»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«Наследие символизма и акмеизм»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«Русские символисты»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 xml:space="preserve">9. По предложенному портрету узнайте </w:t>
      </w:r>
      <w:r w:rsidRPr="00E4770E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Pr="00E4770E">
        <w:rPr>
          <w:rFonts w:ascii="Times New Roman" w:hAnsi="Times New Roman" w:cs="Times New Roman"/>
          <w:sz w:val="24"/>
          <w:szCs w:val="24"/>
        </w:rPr>
        <w:t>ероя произ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ведения М. А. Булгакова.</w:t>
      </w:r>
    </w:p>
    <w:p w:rsidR="00283AC9" w:rsidRPr="00E4770E" w:rsidRDefault="00283AC9" w:rsidP="00283AC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>У портьеры, прислонившись к притолоке, сто</w:t>
      </w:r>
      <w:r w:rsidRPr="00E4770E">
        <w:rPr>
          <w:rFonts w:ascii="Times New Roman" w:hAnsi="Times New Roman" w:cs="Times New Roman"/>
          <w:i/>
          <w:sz w:val="24"/>
          <w:szCs w:val="24"/>
        </w:rPr>
        <w:softHyphen/>
        <w:t>ял, заложив ногу за ногу, человек маленького ро</w:t>
      </w:r>
      <w:r w:rsidRPr="00E4770E">
        <w:rPr>
          <w:rFonts w:ascii="Times New Roman" w:hAnsi="Times New Roman" w:cs="Times New Roman"/>
          <w:i/>
          <w:sz w:val="24"/>
          <w:szCs w:val="24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E4770E">
        <w:rPr>
          <w:rFonts w:ascii="Times New Roman" w:hAnsi="Times New Roman" w:cs="Times New Roman"/>
          <w:i/>
          <w:sz w:val="24"/>
          <w:szCs w:val="24"/>
        </w:rPr>
        <w:softHyphen/>
        <w:t xml:space="preserve">тый </w:t>
      </w:r>
      <w:r w:rsidRPr="00E4770E">
        <w:rPr>
          <w:rStyle w:val="21pt1"/>
          <w:i w:val="0"/>
          <w:iCs w:val="0"/>
          <w:sz w:val="24"/>
          <w:szCs w:val="24"/>
        </w:rPr>
        <w:t>пух.</w:t>
      </w:r>
      <w:r w:rsidRPr="00E4770E">
        <w:rPr>
          <w:rFonts w:ascii="Times New Roman" w:hAnsi="Times New Roman" w:cs="Times New Roman"/>
          <w:i/>
          <w:sz w:val="24"/>
          <w:szCs w:val="24"/>
        </w:rPr>
        <w:t xml:space="preserve"> Лоб поражал своей малой вышиной... На шее у человечека был повязан ядовито небес</w:t>
      </w:r>
      <w:r w:rsidRPr="00E4770E">
        <w:rPr>
          <w:rFonts w:ascii="Times New Roman" w:hAnsi="Times New Roman" w:cs="Times New Roman"/>
          <w:i/>
          <w:sz w:val="24"/>
          <w:szCs w:val="24"/>
        </w:rPr>
        <w:softHyphen/>
        <w:t>ного цвета галстух с фальшивой рубиновой булавкой. Цвет этого галстуха был настолько бросок, что.., закрывая утомленные глаза, Филипп Филиппович... видел пылающий факел с голубым венцом.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Коровьев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Шариков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Азазелло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b/>
          <w:sz w:val="24"/>
          <w:szCs w:val="24"/>
        </w:rPr>
        <w:tab/>
      </w:r>
      <w:r w:rsidRPr="00E4770E">
        <w:rPr>
          <w:rFonts w:ascii="Times New Roman" w:hAnsi="Times New Roman" w:cs="Times New Roman"/>
          <w:sz w:val="24"/>
          <w:szCs w:val="24"/>
        </w:rPr>
        <w:t>Воланд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10. У кажите, где происходит действие романа М. А. Булгакова «Мистер и Маргарита».</w:t>
      </w:r>
    </w:p>
    <w:p w:rsidR="00283AC9" w:rsidRPr="00E4770E" w:rsidRDefault="00283AC9" w:rsidP="00283AC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 xml:space="preserve"> </w:t>
      </w:r>
      <w:r w:rsidRPr="00E4770E">
        <w:rPr>
          <w:rStyle w:val="ac"/>
          <w:rFonts w:eastAsiaTheme="minorEastAsia"/>
          <w:b w:val="0"/>
          <w:sz w:val="24"/>
          <w:szCs w:val="24"/>
        </w:rPr>
        <w:t>а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 xml:space="preserve">      Ленинград </w:t>
      </w:r>
    </w:p>
    <w:p w:rsidR="00283AC9" w:rsidRPr="00E4770E" w:rsidRDefault="00283AC9" w:rsidP="00283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 xml:space="preserve">б)      Петроград </w:t>
      </w:r>
    </w:p>
    <w:p w:rsidR="00283AC9" w:rsidRPr="00E4770E" w:rsidRDefault="00283AC9" w:rsidP="00283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 xml:space="preserve">в)      Москва </w:t>
      </w:r>
    </w:p>
    <w:p w:rsidR="00283AC9" w:rsidRPr="00E4770E" w:rsidRDefault="00283AC9" w:rsidP="00283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       Ершалаим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11. Укажите, в чем общность пьес А. П. Чехова и М. Горького («Вишневый сад» и «На дне»).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в пьесах схожие сюжеты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в пьесах нет четко выраженного конфликта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в пьесах используется общий жизненный материал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в пьесах используется общая событийная схема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12. Многие персонажи пьесы М. Горького «На дне» в настоящем утратили свои имена. Кого из героев в прошлом звали Густав Дебиль?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 Клещ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 Актёр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 Барон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 Кривой Зоб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13. Укажите, с каким литературным течением XVIII- XIX вв. традиционно связывают символизм.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классицизм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реализм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сентиментализм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романтизм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14. В 1916 г. Блок написал стихотворение «Демон». У кого из русских поэтов можно встретить произ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ведение с таким же названием?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М. Ю. Лермонтов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А. С. Пушкин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в</w:t>
      </w:r>
      <w:r w:rsidRPr="00E4770E">
        <w:rPr>
          <w:rStyle w:val="1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В. В. Маяковский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Н. А. Некрасов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15. Кому из русских поэтов принадлежат следующие строки?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 xml:space="preserve">О доблестях, о подвигах, о славе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 xml:space="preserve">Я забывал на горестной земле,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 xml:space="preserve">Когда твое лицо в простой оправе 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70E">
        <w:rPr>
          <w:rFonts w:ascii="Times New Roman" w:hAnsi="Times New Roman" w:cs="Times New Roman"/>
          <w:i/>
          <w:sz w:val="24"/>
          <w:szCs w:val="24"/>
        </w:rPr>
        <w:t>Передо мной сияло на столе.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Style w:val="1"/>
          <w:rFonts w:eastAsiaTheme="minorEastAsia"/>
          <w:sz w:val="24"/>
          <w:szCs w:val="24"/>
        </w:rPr>
        <w:tab/>
      </w:r>
      <w:r w:rsidRPr="00E4770E">
        <w:rPr>
          <w:rStyle w:val="1"/>
          <w:rFonts w:eastAsiaTheme="minorEastAsia"/>
          <w:b w:val="0"/>
          <w:sz w:val="24"/>
          <w:szCs w:val="24"/>
        </w:rPr>
        <w:t>И. Ф</w:t>
      </w:r>
      <w:r w:rsidRPr="00E4770E">
        <w:rPr>
          <w:rStyle w:val="1"/>
          <w:rFonts w:eastAsiaTheme="minorEastAsia"/>
          <w:sz w:val="24"/>
          <w:szCs w:val="24"/>
        </w:rPr>
        <w:t>.</w:t>
      </w:r>
      <w:r w:rsidRPr="00E4770E">
        <w:rPr>
          <w:rFonts w:ascii="Times New Roman" w:hAnsi="Times New Roman" w:cs="Times New Roman"/>
          <w:sz w:val="24"/>
          <w:szCs w:val="24"/>
        </w:rPr>
        <w:t xml:space="preserve"> Анненский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С. А. Есенин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Н. С. Гумилёв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Блок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16. «Футуризм» - признанное название литературного течения. Русские футуристы называли себя еще и: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</w:t>
      </w:r>
      <w:r w:rsidRPr="00E4770E">
        <w:rPr>
          <w:rStyle w:val="1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авангардисты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супрематисты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в)</w:t>
      </w:r>
      <w:r w:rsidRPr="00E4770E">
        <w:rPr>
          <w:rFonts w:ascii="Times New Roman" w:hAnsi="Times New Roman" w:cs="Times New Roman"/>
          <w:sz w:val="24"/>
          <w:szCs w:val="24"/>
        </w:rPr>
        <w:tab/>
        <w:t>«будетляне»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ab/>
        <w:t>«новые люди»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17. Укажите первоначальное название поэмы В. В. Ма</w:t>
      </w:r>
      <w:r w:rsidRPr="00E4770E">
        <w:rPr>
          <w:rFonts w:ascii="Times New Roman" w:hAnsi="Times New Roman" w:cs="Times New Roman"/>
          <w:sz w:val="24"/>
          <w:szCs w:val="24"/>
        </w:rPr>
        <w:softHyphen/>
        <w:t>яковского «Облако в штанах».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«Флейта-позвоночник»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«Тринадцатый апостол»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bCs/>
          <w:sz w:val="24"/>
          <w:szCs w:val="24"/>
        </w:rPr>
        <w:t>в</w:t>
      </w:r>
      <w:r w:rsidRPr="00E4770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47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4770E">
        <w:rPr>
          <w:rFonts w:ascii="Times New Roman" w:hAnsi="Times New Roman" w:cs="Times New Roman"/>
          <w:bCs/>
          <w:sz w:val="24"/>
          <w:szCs w:val="24"/>
        </w:rPr>
        <w:t>«Я»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г)</w:t>
      </w:r>
      <w:r w:rsidRPr="00E4770E">
        <w:rPr>
          <w:rFonts w:ascii="Times New Roman" w:hAnsi="Times New Roman" w:cs="Times New Roman"/>
          <w:sz w:val="24"/>
          <w:szCs w:val="24"/>
        </w:rPr>
        <w:t xml:space="preserve">       «Долой вашу любовь!»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18. Укажите, героем какого произведения является Пьер Скрипкин (Присыпкин).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1"/>
          <w:rFonts w:eastAsiaTheme="minorEastAsia"/>
          <w:b w:val="0"/>
          <w:sz w:val="24"/>
          <w:szCs w:val="24"/>
        </w:rPr>
        <w:t>а</w:t>
      </w:r>
      <w:r w:rsidRPr="00E4770E">
        <w:rPr>
          <w:rStyle w:val="1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А. А. Блок «Двенадцать»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С. А. Есенин «Анна Онегина»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в)       В. В. Маяковский «Клоп»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г)       В. В. Маяковский «Баня»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19. Поэтов какого литературного течения объединял  «Цех поэтов»?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а)</w:t>
      </w:r>
      <w:r w:rsidRPr="00E4770E">
        <w:rPr>
          <w:rFonts w:ascii="Times New Roman" w:hAnsi="Times New Roman" w:cs="Times New Roman"/>
          <w:sz w:val="24"/>
          <w:szCs w:val="24"/>
        </w:rPr>
        <w:tab/>
        <w:t>футуризм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имажинизм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символизм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акмеизм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20. Расставьте в хронологическом порядке произведения русских писателей.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lastRenderedPageBreak/>
        <w:t>а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А. П. Чехов «Вишневый сад»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Fonts w:ascii="Times New Roman" w:hAnsi="Times New Roman" w:cs="Times New Roman"/>
          <w:sz w:val="24"/>
          <w:szCs w:val="24"/>
        </w:rPr>
        <w:t>б)</w:t>
      </w:r>
      <w:r w:rsidRPr="00E4770E">
        <w:rPr>
          <w:rFonts w:ascii="Times New Roman" w:hAnsi="Times New Roman" w:cs="Times New Roman"/>
          <w:sz w:val="24"/>
          <w:szCs w:val="24"/>
        </w:rPr>
        <w:tab/>
        <w:t>М. Горький «На дне»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в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Fonts w:ascii="Times New Roman" w:hAnsi="Times New Roman" w:cs="Times New Roman"/>
          <w:sz w:val="24"/>
          <w:szCs w:val="24"/>
        </w:rPr>
        <w:tab/>
        <w:t>М. А. Булгаков «Собачье сердце»</w:t>
      </w:r>
    </w:p>
    <w:p w:rsidR="00283AC9" w:rsidRPr="00E4770E" w:rsidRDefault="00283AC9" w:rsidP="0028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0E">
        <w:rPr>
          <w:rStyle w:val="ac"/>
          <w:rFonts w:eastAsiaTheme="minorEastAsia"/>
          <w:b w:val="0"/>
          <w:sz w:val="24"/>
          <w:szCs w:val="24"/>
        </w:rPr>
        <w:t>г</w:t>
      </w:r>
      <w:r w:rsidRPr="00E4770E">
        <w:rPr>
          <w:rStyle w:val="ac"/>
          <w:rFonts w:eastAsiaTheme="minorEastAsia"/>
          <w:sz w:val="24"/>
          <w:szCs w:val="24"/>
        </w:rPr>
        <w:t>)</w:t>
      </w:r>
      <w:r w:rsidRPr="00E4770E">
        <w:rPr>
          <w:rStyle w:val="ac"/>
          <w:rFonts w:eastAsiaTheme="minorEastAsia"/>
          <w:sz w:val="24"/>
          <w:szCs w:val="24"/>
        </w:rPr>
        <w:tab/>
      </w:r>
      <w:r w:rsidRPr="00E4770E">
        <w:rPr>
          <w:rStyle w:val="ac"/>
          <w:rFonts w:eastAsiaTheme="minorEastAsia"/>
          <w:b w:val="0"/>
          <w:sz w:val="24"/>
          <w:szCs w:val="24"/>
        </w:rPr>
        <w:t>И.</w:t>
      </w:r>
      <w:r w:rsidRPr="00E4770E">
        <w:rPr>
          <w:rFonts w:ascii="Times New Roman" w:hAnsi="Times New Roman" w:cs="Times New Roman"/>
          <w:sz w:val="24"/>
          <w:szCs w:val="24"/>
        </w:rPr>
        <w:t xml:space="preserve"> А. Бунин «Жизнь Арсеньева»</w:t>
      </w:r>
    </w:p>
    <w:p w:rsidR="007B1DFB" w:rsidRDefault="007B1DFB" w:rsidP="00283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3AC9" w:rsidRDefault="00283AC9" w:rsidP="00283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770E">
        <w:rPr>
          <w:rFonts w:ascii="Times New Roman" w:hAnsi="Times New Roman" w:cs="Times New Roman"/>
          <w:b/>
          <w:sz w:val="24"/>
          <w:szCs w:val="24"/>
        </w:rPr>
        <w:t>8. Ответы</w:t>
      </w:r>
    </w:p>
    <w:p w:rsidR="007B1DFB" w:rsidRPr="00E4770E" w:rsidRDefault="007B1DFB" w:rsidP="00283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283AC9" w:rsidTr="007B762B">
        <w:tc>
          <w:tcPr>
            <w:tcW w:w="4785" w:type="dxa"/>
          </w:tcPr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Вариант 1</w:t>
            </w:r>
          </w:p>
        </w:tc>
        <w:tc>
          <w:tcPr>
            <w:tcW w:w="4786" w:type="dxa"/>
          </w:tcPr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Вариант 2</w:t>
            </w:r>
          </w:p>
        </w:tc>
      </w:tr>
      <w:tr w:rsidR="00283AC9" w:rsidTr="007B762B">
        <w:tc>
          <w:tcPr>
            <w:tcW w:w="4785" w:type="dxa"/>
          </w:tcPr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2 -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3 -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4 -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5 -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6 -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7 - а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8 -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9 -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10 -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11 -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12 -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13 -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14 -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15 -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16 - а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17 -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18 -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19 - а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20 -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1 - в, д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2 -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3 -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4 -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5 -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6 -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7 -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8 - б, г, а,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9 -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10 - в,г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11 -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12 -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13 -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14 - а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15 -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16 -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17 - б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18 - в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19 - г</w:t>
            </w:r>
          </w:p>
          <w:p w:rsidR="00283AC9" w:rsidRPr="007B1DFB" w:rsidRDefault="00283AC9" w:rsidP="007B762B">
            <w:pPr>
              <w:rPr>
                <w:sz w:val="24"/>
                <w:szCs w:val="24"/>
              </w:rPr>
            </w:pPr>
            <w:r w:rsidRPr="007B1DFB">
              <w:rPr>
                <w:sz w:val="24"/>
                <w:szCs w:val="24"/>
              </w:rPr>
              <w:t>20 - б, а, в, г</w:t>
            </w:r>
          </w:p>
        </w:tc>
      </w:tr>
    </w:tbl>
    <w:p w:rsidR="00283AC9" w:rsidRDefault="00283AC9" w:rsidP="00283AC9">
      <w:pPr>
        <w:rPr>
          <w:sz w:val="28"/>
          <w:szCs w:val="28"/>
        </w:rPr>
      </w:pPr>
    </w:p>
    <w:p w:rsidR="00F73C52" w:rsidRDefault="00F73C52" w:rsidP="00283AC9">
      <w:pPr>
        <w:rPr>
          <w:sz w:val="28"/>
          <w:szCs w:val="28"/>
        </w:rPr>
      </w:pPr>
    </w:p>
    <w:p w:rsidR="00506C23" w:rsidRPr="0044695E" w:rsidRDefault="00506C23" w:rsidP="007B1DFB">
      <w:pPr>
        <w:spacing w:after="0" w:line="240" w:lineRule="auto"/>
      </w:pPr>
    </w:p>
    <w:sectPr w:rsidR="00506C23" w:rsidRPr="0044695E" w:rsidSect="0022336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F93" w:rsidRPr="00506C23" w:rsidRDefault="00607F93" w:rsidP="00E4770E">
      <w:pPr>
        <w:spacing w:after="0" w:line="240" w:lineRule="auto"/>
      </w:pPr>
      <w:r>
        <w:separator/>
      </w:r>
    </w:p>
  </w:endnote>
  <w:endnote w:type="continuationSeparator" w:id="1">
    <w:p w:rsidR="00607F93" w:rsidRPr="00506C23" w:rsidRDefault="00607F93" w:rsidP="00E47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70E" w:rsidRDefault="009257CC" w:rsidP="00A77CE1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4770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770E" w:rsidRDefault="00E4770E" w:rsidP="00EA6AD4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70E" w:rsidRDefault="00E4770E" w:rsidP="00A77CE1">
    <w:pPr>
      <w:pStyle w:val="ad"/>
      <w:framePr w:wrap="around" w:vAnchor="text" w:hAnchor="margin" w:xAlign="right" w:y="1"/>
      <w:rPr>
        <w:rStyle w:val="af"/>
      </w:rPr>
    </w:pPr>
  </w:p>
  <w:p w:rsidR="00E4770E" w:rsidRDefault="00E4770E" w:rsidP="00EA6AD4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F93" w:rsidRPr="00506C23" w:rsidRDefault="00607F93" w:rsidP="00E4770E">
      <w:pPr>
        <w:spacing w:after="0" w:line="240" w:lineRule="auto"/>
      </w:pPr>
      <w:r>
        <w:separator/>
      </w:r>
    </w:p>
  </w:footnote>
  <w:footnote w:type="continuationSeparator" w:id="1">
    <w:p w:rsidR="00607F93" w:rsidRPr="00506C23" w:rsidRDefault="00607F93" w:rsidP="00E47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C3C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76BF0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5B7A88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D20CD1"/>
    <w:multiLevelType w:val="hybridMultilevel"/>
    <w:tmpl w:val="0950BDFE"/>
    <w:lvl w:ilvl="0" w:tplc="2B081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4695E"/>
    <w:rsid w:val="00031C93"/>
    <w:rsid w:val="000373F1"/>
    <w:rsid w:val="00061792"/>
    <w:rsid w:val="001100EC"/>
    <w:rsid w:val="00223364"/>
    <w:rsid w:val="00273D4B"/>
    <w:rsid w:val="00283AC9"/>
    <w:rsid w:val="0044695E"/>
    <w:rsid w:val="00506C23"/>
    <w:rsid w:val="00607F93"/>
    <w:rsid w:val="007B1DFB"/>
    <w:rsid w:val="00857F0E"/>
    <w:rsid w:val="008F5E64"/>
    <w:rsid w:val="009257CC"/>
    <w:rsid w:val="00DA11D9"/>
    <w:rsid w:val="00E4770E"/>
    <w:rsid w:val="00F73C52"/>
    <w:rsid w:val="00FA315E"/>
    <w:rsid w:val="00FB658C"/>
    <w:rsid w:val="00FF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695E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4695E"/>
  </w:style>
  <w:style w:type="paragraph" w:styleId="a5">
    <w:name w:val="No Spacing"/>
    <w:uiPriority w:val="1"/>
    <w:qFormat/>
    <w:rsid w:val="00446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44695E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6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B658C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031C93"/>
    <w:pPr>
      <w:widowControl w:val="0"/>
      <w:autoSpaceDE w:val="0"/>
      <w:autoSpaceDN w:val="0"/>
      <w:spacing w:after="0" w:line="256" w:lineRule="exact"/>
      <w:ind w:left="106"/>
    </w:pPr>
    <w:rPr>
      <w:rFonts w:ascii="Times New Roman" w:eastAsia="Times New Roman" w:hAnsi="Times New Roman" w:cs="Times New Roman"/>
      <w:lang w:eastAsia="en-US"/>
    </w:rPr>
  </w:style>
  <w:style w:type="paragraph" w:styleId="a8">
    <w:name w:val="Normal (Web)"/>
    <w:basedOn w:val="a"/>
    <w:uiPriority w:val="99"/>
    <w:semiHidden/>
    <w:unhideWhenUsed/>
    <w:rsid w:val="00857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857F0E"/>
    <w:rPr>
      <w:b/>
      <w:bCs/>
    </w:rPr>
  </w:style>
  <w:style w:type="table" w:customStyle="1" w:styleId="4">
    <w:name w:val="Сетка таблицы4"/>
    <w:basedOn w:val="a1"/>
    <w:uiPriority w:val="59"/>
    <w:rsid w:val="00857F0E"/>
    <w:pPr>
      <w:spacing w:after="0" w:line="240" w:lineRule="auto"/>
    </w:pPr>
    <w:rPr>
      <w:rFonts w:eastAsia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A31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506C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506C23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11pt">
    <w:name w:val="Основной текст (2) + 11 pt"/>
    <w:aliases w:val="Не курсив"/>
    <w:basedOn w:val="a0"/>
    <w:rsid w:val="00E4770E"/>
    <w:rPr>
      <w:i/>
      <w:iCs/>
      <w:sz w:val="22"/>
      <w:szCs w:val="22"/>
      <w:lang w:bidi="ar-SA"/>
    </w:rPr>
  </w:style>
  <w:style w:type="character" w:customStyle="1" w:styleId="ac">
    <w:name w:val="Основной текст + Полужирный"/>
    <w:basedOn w:val="ab"/>
    <w:rsid w:val="00E4770E"/>
    <w:rPr>
      <w:b/>
      <w:bCs/>
      <w:spacing w:val="0"/>
      <w:sz w:val="22"/>
      <w:szCs w:val="22"/>
      <w:lang w:bidi="ar-SA"/>
    </w:rPr>
  </w:style>
  <w:style w:type="character" w:customStyle="1" w:styleId="3">
    <w:name w:val="Основной текст (3) + Не полужирный"/>
    <w:basedOn w:val="a0"/>
    <w:rsid w:val="00E4770E"/>
    <w:rPr>
      <w:b/>
      <w:bCs/>
      <w:sz w:val="22"/>
      <w:szCs w:val="22"/>
      <w:lang w:bidi="ar-SA"/>
    </w:rPr>
  </w:style>
  <w:style w:type="character" w:customStyle="1" w:styleId="1">
    <w:name w:val="Основной текст + Полужирный1"/>
    <w:basedOn w:val="ab"/>
    <w:rsid w:val="00E4770E"/>
    <w:rPr>
      <w:b/>
      <w:bCs/>
      <w:spacing w:val="0"/>
      <w:sz w:val="22"/>
      <w:szCs w:val="22"/>
      <w:lang w:bidi="ar-SA"/>
    </w:rPr>
  </w:style>
  <w:style w:type="character" w:customStyle="1" w:styleId="21pt">
    <w:name w:val="Основной текст (2) + Интервал 1 pt"/>
    <w:basedOn w:val="a0"/>
    <w:rsid w:val="00E4770E"/>
    <w:rPr>
      <w:rFonts w:ascii="Times New Roman" w:hAnsi="Times New Roman" w:cs="Times New Roman"/>
      <w:i/>
      <w:iCs/>
      <w:spacing w:val="30"/>
      <w:sz w:val="23"/>
      <w:szCs w:val="23"/>
      <w:lang w:bidi="ar-SA"/>
    </w:rPr>
  </w:style>
  <w:style w:type="character" w:customStyle="1" w:styleId="21pt1">
    <w:name w:val="Основной текст (2) + Интервал 1 pt1"/>
    <w:basedOn w:val="a0"/>
    <w:rsid w:val="00E4770E"/>
    <w:rPr>
      <w:rFonts w:ascii="Times New Roman" w:hAnsi="Times New Roman" w:cs="Times New Roman"/>
      <w:i/>
      <w:iCs/>
      <w:spacing w:val="30"/>
      <w:sz w:val="23"/>
      <w:szCs w:val="23"/>
      <w:lang w:bidi="ar-SA"/>
    </w:rPr>
  </w:style>
  <w:style w:type="paragraph" w:styleId="ad">
    <w:name w:val="footer"/>
    <w:basedOn w:val="a"/>
    <w:link w:val="ae"/>
    <w:rsid w:val="00E477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E4770E"/>
    <w:rPr>
      <w:rFonts w:ascii="Times New Roman" w:eastAsia="Times New Roman" w:hAnsi="Times New Roman" w:cs="Times New Roman"/>
      <w:noProof/>
      <w:sz w:val="24"/>
      <w:szCs w:val="24"/>
    </w:rPr>
  </w:style>
  <w:style w:type="character" w:styleId="af">
    <w:name w:val="page number"/>
    <w:basedOn w:val="a0"/>
    <w:rsid w:val="00E4770E"/>
  </w:style>
  <w:style w:type="paragraph" w:styleId="af0">
    <w:name w:val="header"/>
    <w:basedOn w:val="a"/>
    <w:link w:val="af1"/>
    <w:uiPriority w:val="99"/>
    <w:semiHidden/>
    <w:unhideWhenUsed/>
    <w:rsid w:val="00E47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E477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7056</TotalTime>
  <Pages>8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baril</cp:lastModifiedBy>
  <cp:revision>5</cp:revision>
  <dcterms:created xsi:type="dcterms:W3CDTF">2023-09-12T13:11:00Z</dcterms:created>
  <dcterms:modified xsi:type="dcterms:W3CDTF">2023-12-17T17:04:00Z</dcterms:modified>
</cp:coreProperties>
</file>