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38" w:rsidRPr="009971E6" w:rsidRDefault="00310738" w:rsidP="009971E6">
      <w:pPr>
        <w:jc w:val="center"/>
        <w:rPr>
          <w:sz w:val="24"/>
          <w:szCs w:val="24"/>
          <w:lang w:eastAsia="ru-RU"/>
        </w:rPr>
      </w:pPr>
      <w:bookmarkStart w:id="0" w:name="_Hlk150547910"/>
      <w:bookmarkStart w:id="1" w:name="_Hlk113383381"/>
      <w:r w:rsidRPr="009971E6">
        <w:rPr>
          <w:b/>
          <w:bCs/>
          <w:color w:val="000000"/>
          <w:sz w:val="24"/>
          <w:szCs w:val="24"/>
          <w:lang w:eastAsia="ru-RU"/>
        </w:rPr>
        <w:t>Аннотации к рабочим программам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7"/>
        <w:gridCol w:w="7910"/>
      </w:tblGrid>
      <w:tr w:rsidR="00310738" w:rsidRPr="009971E6" w:rsidTr="00310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8F0288" w:rsidP="009971E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310738" w:rsidRPr="009971E6" w:rsidTr="00310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8F0288" w:rsidP="009971E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8</w:t>
            </w:r>
            <w:r w:rsidR="00310738" w:rsidRPr="009971E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738" w:rsidRPr="009971E6" w:rsidTr="00310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8F0288" w:rsidP="009971E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-Учебник авт. Основы безопасности жизнедеятельности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 xml:space="preserve"> Смирнов А.Т., Хренников Б.О.. ФГОС. 8 класс. -М.: Просвещение. 2020г.</w:t>
            </w:r>
          </w:p>
        </w:tc>
      </w:tr>
      <w:tr w:rsidR="00310738" w:rsidRPr="009971E6" w:rsidTr="003632FB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>-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>-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 xml:space="preserve">- Формирование умения предвидеть </w:t>
            </w:r>
            <w:proofErr w:type="gramStart"/>
            <w:r w:rsidRPr="009971E6">
              <w:rPr>
                <w:rFonts w:eastAsia="Calibri"/>
                <w:bCs/>
                <w:sz w:val="24"/>
                <w:szCs w:val="24"/>
              </w:rPr>
              <w:t>возникновении</w:t>
            </w:r>
            <w:proofErr w:type="gramEnd"/>
            <w:r w:rsidRPr="009971E6">
              <w:rPr>
                <w:rFonts w:eastAsia="Calibri"/>
                <w:bCs/>
                <w:sz w:val="24"/>
                <w:szCs w:val="24"/>
              </w:rPr>
      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>-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6609C1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 xml:space="preserve">- Формирование </w:t>
            </w:r>
            <w:proofErr w:type="spellStart"/>
            <w:r w:rsidRPr="009971E6">
              <w:rPr>
                <w:rFonts w:eastAsia="Calibri"/>
                <w:bCs/>
                <w:sz w:val="24"/>
                <w:szCs w:val="24"/>
              </w:rPr>
              <w:t>антиэкстремистского</w:t>
            </w:r>
            <w:proofErr w:type="spellEnd"/>
            <w:r w:rsidRPr="009971E6">
              <w:rPr>
                <w:rFonts w:eastAsia="Calibri"/>
                <w:bCs/>
                <w:sz w:val="24"/>
                <w:szCs w:val="24"/>
              </w:rPr>
              <w:t xml:space="preserve"> и антитеррористического поведения.</w:t>
            </w:r>
          </w:p>
        </w:tc>
      </w:tr>
      <w:tr w:rsidR="00310738" w:rsidRPr="009971E6" w:rsidTr="00310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E924BA" w:rsidP="00B646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       В учебном плане на изучение предмета «</w:t>
            </w:r>
            <w:r w:rsidR="008F0288" w:rsidRPr="009971E6">
              <w:rPr>
                <w:color w:val="000000"/>
                <w:sz w:val="24"/>
                <w:szCs w:val="24"/>
                <w:lang w:eastAsia="ru-RU"/>
              </w:rPr>
              <w:t>ОБЖ</w:t>
            </w: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» в </w:t>
            </w:r>
            <w:r w:rsidR="008F0288" w:rsidRPr="009971E6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 классе отводится 34 учебных недели по </w:t>
            </w:r>
            <w:r w:rsidR="008F0288" w:rsidRPr="009971E6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 ч. в неделю, </w:t>
            </w:r>
            <w:r w:rsidR="008F0288" w:rsidRPr="009971E6">
              <w:rPr>
                <w:color w:val="000000"/>
                <w:sz w:val="24"/>
                <w:szCs w:val="24"/>
                <w:lang w:eastAsia="ru-RU"/>
              </w:rPr>
              <w:t>34</w:t>
            </w: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 учебных часов на один год обучения.</w:t>
            </w:r>
          </w:p>
        </w:tc>
      </w:tr>
      <w:tr w:rsidR="00310738" w:rsidRPr="009971E6" w:rsidTr="00310738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Модуль I. Основы безопасности личности, общества и государства (23 часа) 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Раздел I. Основы комплексной безопасности (16 часов)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Раздел II. Защита населения Российской Федерации от чрезвычайных ситуаций (7 часов)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 Пожарная безопасность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Безопасность на дорогах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Безопасность на водоёмах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Экология и безопасность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Чрезвычайные ситуации техногенного характера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Модуль II. Основы медицинских знаний и здорового образа жизни (12 часов)  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 Раздел III.  Основы здорового образа жизни (8 часов) 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 Здоровый образ жизни и его составляющие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  Вредные привычки и их влияние на здоровье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Раздел IV.  Основы медицинских знаний и оказание первой медицинской помощи (4 часа)</w:t>
            </w:r>
          </w:p>
          <w:p w:rsidR="001879C7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  Первая медицинская помощь при неотложных состояниях</w:t>
            </w:r>
          </w:p>
        </w:tc>
      </w:tr>
      <w:tr w:rsidR="00310738" w:rsidRPr="009971E6" w:rsidTr="00310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971E6">
              <w:rPr>
                <w:sz w:val="24"/>
                <w:szCs w:val="24"/>
                <w:lang w:eastAsia="ru-RU"/>
              </w:rPr>
              <w:t>-Перспективные  (словесные, наглядные, практические): рассказ, лекция, беседа, круглый стол, семинары демонстрация, практические занятия.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 xml:space="preserve"> Ролевые игры.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Логические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>: (индуктивные и дедуктивные) логическое изложение и восприятие учебного материала учеником. (Анализ ситуации).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 xml:space="preserve">-Гностический: объяснительно-репродуктивный, информационно поисковый, исследовательский. 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(Реферат.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 xml:space="preserve"> Доклад. 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Проектное задание)</w:t>
            </w:r>
            <w:proofErr w:type="gramEnd"/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-Контроля и самоконтроля (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устный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>, письменный).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-Стимулирования и мотивации.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-Самостоятельной учебной деятельности.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lastRenderedPageBreak/>
              <w:t>Формы обучения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 xml:space="preserve"> -Фронтальная форма обучения, активно управляет восприятием информации, систематическим повторением и закреплением знаний учениками.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-Групповая форма обеспечивает учёт дифференцированных запросов учащихся.</w:t>
            </w:r>
          </w:p>
          <w:p w:rsidR="0031073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-Индивидуальная работа в наибольшей мере помогает учесть особенности темпа работы каждого ученика.</w:t>
            </w:r>
          </w:p>
        </w:tc>
      </w:tr>
      <w:tr w:rsidR="00310738" w:rsidRPr="009971E6" w:rsidTr="00310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663B8F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Оценка успеваемости складываться главным образом из оценки уровня</w:t>
            </w:r>
            <w:r w:rsidR="008F0288" w:rsidRPr="009971E6">
              <w:rPr>
                <w:sz w:val="24"/>
                <w:szCs w:val="24"/>
                <w:lang w:eastAsia="ru-RU"/>
              </w:rPr>
              <w:t xml:space="preserve"> достижений учащегося, к которому</w:t>
            </w:r>
            <w:r w:rsidRPr="009971E6">
              <w:rPr>
                <w:sz w:val="24"/>
                <w:szCs w:val="24"/>
                <w:lang w:eastAsia="ru-RU"/>
              </w:rPr>
              <w:t xml:space="preserve"> относятся: качество овладения программным (материалом, включающим теоре</w:t>
            </w:r>
            <w:r w:rsidR="008F0288" w:rsidRPr="009971E6">
              <w:rPr>
                <w:sz w:val="24"/>
                <w:szCs w:val="24"/>
                <w:lang w:eastAsia="ru-RU"/>
              </w:rPr>
              <w:t>тические и методические знания)</w:t>
            </w:r>
          </w:p>
        </w:tc>
      </w:tr>
      <w:bookmarkEnd w:id="0"/>
    </w:tbl>
    <w:p w:rsidR="00310738" w:rsidRPr="009971E6" w:rsidRDefault="00310738" w:rsidP="009971E6">
      <w:pPr>
        <w:widowControl/>
        <w:autoSpaceDE/>
        <w:autoSpaceDN/>
        <w:rPr>
          <w:sz w:val="24"/>
          <w:szCs w:val="24"/>
          <w:lang w:eastAsia="ru-RU"/>
        </w:rPr>
      </w:pPr>
    </w:p>
    <w:p w:rsidR="008F0288" w:rsidRPr="009971E6" w:rsidRDefault="00F91ACA" w:rsidP="009971E6">
      <w:pPr>
        <w:jc w:val="center"/>
        <w:rPr>
          <w:sz w:val="24"/>
          <w:szCs w:val="24"/>
          <w:lang w:eastAsia="ru-RU"/>
        </w:rPr>
      </w:pPr>
      <w:r w:rsidRPr="009971E6">
        <w:rPr>
          <w:sz w:val="24"/>
          <w:szCs w:val="24"/>
        </w:rPr>
        <w:br w:type="page"/>
      </w:r>
      <w:r w:rsidR="008F0288" w:rsidRPr="009971E6">
        <w:rPr>
          <w:b/>
          <w:bCs/>
          <w:color w:val="000000"/>
          <w:sz w:val="24"/>
          <w:szCs w:val="24"/>
          <w:lang w:eastAsia="ru-RU"/>
        </w:rPr>
        <w:lastRenderedPageBreak/>
        <w:t>Аннотации к рабочим программам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7"/>
        <w:gridCol w:w="7910"/>
      </w:tblGrid>
      <w:tr w:rsidR="008F0288" w:rsidRPr="009971E6" w:rsidTr="000D7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8F0288" w:rsidRPr="009971E6" w:rsidTr="000D7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9 </w:t>
            </w:r>
          </w:p>
        </w:tc>
      </w:tr>
      <w:tr w:rsidR="008F0288" w:rsidRPr="009971E6" w:rsidTr="000D7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-Учебник авт. Основы безопасности жизнедеятельности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 xml:space="preserve"> Смирнов А.Т., Хренников Б.О.. ФГОС. 9 класс. -М.: Просвещение. 2020г.</w:t>
            </w:r>
          </w:p>
        </w:tc>
      </w:tr>
      <w:tr w:rsidR="008F0288" w:rsidRPr="009971E6" w:rsidTr="000D7BE4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>-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>-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 xml:space="preserve">- Формирование умения предвидеть </w:t>
            </w:r>
            <w:proofErr w:type="gramStart"/>
            <w:r w:rsidRPr="009971E6">
              <w:rPr>
                <w:rFonts w:eastAsia="Calibri"/>
                <w:bCs/>
                <w:sz w:val="24"/>
                <w:szCs w:val="24"/>
              </w:rPr>
              <w:t>возникновении</w:t>
            </w:r>
            <w:proofErr w:type="gramEnd"/>
            <w:r w:rsidRPr="009971E6">
              <w:rPr>
                <w:rFonts w:eastAsia="Calibri"/>
                <w:bCs/>
                <w:sz w:val="24"/>
                <w:szCs w:val="24"/>
              </w:rPr>
      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>-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 xml:space="preserve">- Формирование </w:t>
            </w:r>
            <w:proofErr w:type="spellStart"/>
            <w:r w:rsidRPr="009971E6">
              <w:rPr>
                <w:rFonts w:eastAsia="Calibri"/>
                <w:bCs/>
                <w:sz w:val="24"/>
                <w:szCs w:val="24"/>
              </w:rPr>
              <w:t>антиэкстремистского</w:t>
            </w:r>
            <w:proofErr w:type="spellEnd"/>
            <w:r w:rsidRPr="009971E6">
              <w:rPr>
                <w:rFonts w:eastAsia="Calibri"/>
                <w:bCs/>
                <w:sz w:val="24"/>
                <w:szCs w:val="24"/>
              </w:rPr>
              <w:t xml:space="preserve"> и антитеррористического поведения.</w:t>
            </w:r>
          </w:p>
        </w:tc>
      </w:tr>
      <w:tr w:rsidR="008F0288" w:rsidRPr="009971E6" w:rsidTr="000D7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B646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       В учебном плане </w:t>
            </w:r>
            <w:bookmarkStart w:id="2" w:name="_GoBack"/>
            <w:bookmarkEnd w:id="2"/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на изучение предмета «ОБЖ» в </w:t>
            </w:r>
            <w:r w:rsidR="007A7469" w:rsidRPr="009971E6"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 классе отводится 34 учебных недели по 1 ч. в неделю, 34 учебных часов на один год обучения.</w:t>
            </w:r>
          </w:p>
        </w:tc>
      </w:tr>
      <w:tr w:rsidR="008F0288" w:rsidRPr="009971E6" w:rsidTr="000D7BE4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1.   Национальная безопасность России в современном мире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2. Чрезвычайные ситуации природного и техногенного характера и национальная безопасность России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3. Современный комплекс проблем безопасности социального характера и национальная безопасность России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4. Обеспечение личной безопасности при угрозе террористического акта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5. Организационные основы по защите населения страны от чрезвычайных ситуаций мирного и военного времени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6. 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7. Организация борьбы с терроризмом и наркобизнесом в РФ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8.   Основы здорового образа жизни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9. Факторы, разрушающие репродуктивное здоровье.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10. Правовые основы сохранения и укрепления репродуктивного здоровья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11. Основы  первой медицинской помощи</w:t>
            </w:r>
          </w:p>
        </w:tc>
      </w:tr>
      <w:tr w:rsidR="008F0288" w:rsidRPr="009971E6" w:rsidTr="000D7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971E6">
              <w:rPr>
                <w:sz w:val="24"/>
                <w:szCs w:val="24"/>
                <w:lang w:eastAsia="ru-RU"/>
              </w:rPr>
              <w:t>-Перспективные  (словесные, наглядные, практические): рассказ, лекция, беседа, круглый стол, семинары демонстрация, практические занятия.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 xml:space="preserve"> Ролевые игры.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Логические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>: (индуктивные и дедуктивные) логическое изложение и восприятие учебного материала учеником. (Анализ ситуации).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 xml:space="preserve">-Гностический: объяснительно-репродуктивный, информационно поисковый, исследовательский. 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(Реферат.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 xml:space="preserve"> Доклад. 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Проектное задание)</w:t>
            </w:r>
            <w:proofErr w:type="gramEnd"/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-Контроля и самоконтроля (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устный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>, письменный).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-Стимулирования и мотивации.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-Самостоятельной учебной деятельности.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Формы обучения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lastRenderedPageBreak/>
              <w:t xml:space="preserve"> -Фронтальная форма обучения, активно управляет восприятием информации, систематическим повторением и закреплением знаний учениками.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-Групповая форма обеспечивает учёт дифференцированных запросов учащихся.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-Индивидуальная работа в наибольшей мере помогает учесть особенности темпа работы каждого ученика.</w:t>
            </w:r>
          </w:p>
        </w:tc>
      </w:tr>
      <w:tr w:rsidR="008F0288" w:rsidRPr="009971E6" w:rsidTr="000D7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Оценка успеваемости складываться главным образом из оценки уровня достижений учащегося, к которому относятся: качество овладения программным (материалом, включающим теоретические и методические знания)</w:t>
            </w:r>
          </w:p>
        </w:tc>
      </w:tr>
      <w:bookmarkEnd w:id="1"/>
    </w:tbl>
    <w:p w:rsidR="008F0288" w:rsidRPr="009971E6" w:rsidRDefault="008F0288" w:rsidP="009971E6">
      <w:pPr>
        <w:widowControl/>
        <w:autoSpaceDE/>
        <w:autoSpaceDN/>
        <w:rPr>
          <w:sz w:val="24"/>
          <w:szCs w:val="24"/>
          <w:lang w:eastAsia="ru-RU"/>
        </w:rPr>
      </w:pPr>
    </w:p>
    <w:sectPr w:rsidR="008F0288" w:rsidRPr="009971E6" w:rsidSect="008041F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E2E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B99311A"/>
    <w:multiLevelType w:val="hybridMultilevel"/>
    <w:tmpl w:val="0816B688"/>
    <w:lvl w:ilvl="0" w:tplc="28BAAB32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4861581"/>
    <w:multiLevelType w:val="multilevel"/>
    <w:tmpl w:val="CD8ABDCA"/>
    <w:lvl w:ilvl="0">
      <w:start w:val="2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3">
    <w:nsid w:val="183C5AB7"/>
    <w:multiLevelType w:val="multilevel"/>
    <w:tmpl w:val="CFC8C48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C0766AB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1EDB73B3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172537B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38D87CB5"/>
    <w:multiLevelType w:val="multilevel"/>
    <w:tmpl w:val="9A9A75F0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8">
    <w:nsid w:val="40FE1925"/>
    <w:multiLevelType w:val="multilevel"/>
    <w:tmpl w:val="B1B63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20F6FBD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45911274"/>
    <w:multiLevelType w:val="multilevel"/>
    <w:tmpl w:val="D3AC0522"/>
    <w:lvl w:ilvl="0">
      <w:start w:val="5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0"/>
      </w:pPr>
      <w:rPr>
        <w:rFonts w:hint="default"/>
        <w:lang w:val="ru-RU" w:eastAsia="en-US" w:bidi="ar-SA"/>
      </w:rPr>
    </w:lvl>
  </w:abstractNum>
  <w:abstractNum w:abstractNumId="11">
    <w:nsid w:val="481053CB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484132E4"/>
    <w:multiLevelType w:val="hybridMultilevel"/>
    <w:tmpl w:val="37589472"/>
    <w:lvl w:ilvl="0" w:tplc="750E0E36">
      <w:start w:val="1"/>
      <w:numFmt w:val="decimal"/>
      <w:lvlText w:val="%1."/>
      <w:lvlJc w:val="left"/>
      <w:pPr>
        <w:ind w:left="44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38E8DEE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2" w:tplc="5C826C04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3" w:tplc="5B40006C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4" w:tplc="AC28E832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5" w:tplc="4652423C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6" w:tplc="54BADE3E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7" w:tplc="99967C82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 w:tplc="F56E3F6C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13">
    <w:nsid w:val="5235774F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688E6542"/>
    <w:multiLevelType w:val="multilevel"/>
    <w:tmpl w:val="5B5C2A58"/>
    <w:lvl w:ilvl="0">
      <w:start w:val="3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5">
    <w:nsid w:val="74E54929"/>
    <w:multiLevelType w:val="multilevel"/>
    <w:tmpl w:val="F8FEBD58"/>
    <w:lvl w:ilvl="0">
      <w:start w:val="1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"/>
  </w:num>
  <w:num w:numId="5">
    <w:abstractNumId w:val="15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13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37C"/>
    <w:rsid w:val="00001C52"/>
    <w:rsid w:val="00012CAD"/>
    <w:rsid w:val="00026778"/>
    <w:rsid w:val="000411D4"/>
    <w:rsid w:val="000529C5"/>
    <w:rsid w:val="000668A8"/>
    <w:rsid w:val="00082861"/>
    <w:rsid w:val="000C45DE"/>
    <w:rsid w:val="000D5359"/>
    <w:rsid w:val="000E4F8C"/>
    <w:rsid w:val="00102569"/>
    <w:rsid w:val="00113BAE"/>
    <w:rsid w:val="00115305"/>
    <w:rsid w:val="00117A13"/>
    <w:rsid w:val="00117C56"/>
    <w:rsid w:val="00120617"/>
    <w:rsid w:val="00135038"/>
    <w:rsid w:val="00142604"/>
    <w:rsid w:val="00160329"/>
    <w:rsid w:val="001879C7"/>
    <w:rsid w:val="001956B8"/>
    <w:rsid w:val="001A3EB7"/>
    <w:rsid w:val="001B4200"/>
    <w:rsid w:val="001B48C4"/>
    <w:rsid w:val="001C7EAC"/>
    <w:rsid w:val="001D2A01"/>
    <w:rsid w:val="001E76BC"/>
    <w:rsid w:val="00222C3D"/>
    <w:rsid w:val="002620AD"/>
    <w:rsid w:val="00270AF8"/>
    <w:rsid w:val="002728DE"/>
    <w:rsid w:val="00284978"/>
    <w:rsid w:val="002C1C20"/>
    <w:rsid w:val="002C5E58"/>
    <w:rsid w:val="002E4222"/>
    <w:rsid w:val="0030150C"/>
    <w:rsid w:val="00303363"/>
    <w:rsid w:val="0030498A"/>
    <w:rsid w:val="00310738"/>
    <w:rsid w:val="00335ED8"/>
    <w:rsid w:val="00343CDD"/>
    <w:rsid w:val="00353520"/>
    <w:rsid w:val="003632FB"/>
    <w:rsid w:val="0039395C"/>
    <w:rsid w:val="003A6A71"/>
    <w:rsid w:val="003B3C59"/>
    <w:rsid w:val="003B6DC8"/>
    <w:rsid w:val="003D3BE4"/>
    <w:rsid w:val="003D76E8"/>
    <w:rsid w:val="003E7342"/>
    <w:rsid w:val="003E734E"/>
    <w:rsid w:val="00404A7E"/>
    <w:rsid w:val="00405EEA"/>
    <w:rsid w:val="004065C4"/>
    <w:rsid w:val="00416BB8"/>
    <w:rsid w:val="004472F8"/>
    <w:rsid w:val="00466103"/>
    <w:rsid w:val="00471F5C"/>
    <w:rsid w:val="0048610E"/>
    <w:rsid w:val="004E066F"/>
    <w:rsid w:val="00544B36"/>
    <w:rsid w:val="00552FE1"/>
    <w:rsid w:val="005752ED"/>
    <w:rsid w:val="005838AA"/>
    <w:rsid w:val="005D0F8C"/>
    <w:rsid w:val="005E5AE9"/>
    <w:rsid w:val="005F7985"/>
    <w:rsid w:val="00621113"/>
    <w:rsid w:val="00624E81"/>
    <w:rsid w:val="006405AF"/>
    <w:rsid w:val="00643ED6"/>
    <w:rsid w:val="00645C0F"/>
    <w:rsid w:val="006609C1"/>
    <w:rsid w:val="00663B8F"/>
    <w:rsid w:val="006736E6"/>
    <w:rsid w:val="00675014"/>
    <w:rsid w:val="00695839"/>
    <w:rsid w:val="006A1145"/>
    <w:rsid w:val="006A7D75"/>
    <w:rsid w:val="006B5D28"/>
    <w:rsid w:val="006C185D"/>
    <w:rsid w:val="006D2E05"/>
    <w:rsid w:val="006D3FF9"/>
    <w:rsid w:val="006F2EF5"/>
    <w:rsid w:val="00711793"/>
    <w:rsid w:val="007345DD"/>
    <w:rsid w:val="00764CBC"/>
    <w:rsid w:val="007779B8"/>
    <w:rsid w:val="00782D8E"/>
    <w:rsid w:val="00784B05"/>
    <w:rsid w:val="007918E9"/>
    <w:rsid w:val="00797C04"/>
    <w:rsid w:val="007A2769"/>
    <w:rsid w:val="007A7469"/>
    <w:rsid w:val="007A7571"/>
    <w:rsid w:val="007B0E0B"/>
    <w:rsid w:val="007B14F5"/>
    <w:rsid w:val="007B4FF8"/>
    <w:rsid w:val="007B697C"/>
    <w:rsid w:val="007B69FB"/>
    <w:rsid w:val="007C0801"/>
    <w:rsid w:val="007C49ED"/>
    <w:rsid w:val="008041F6"/>
    <w:rsid w:val="00825475"/>
    <w:rsid w:val="00827C61"/>
    <w:rsid w:val="00835E6C"/>
    <w:rsid w:val="00847C3C"/>
    <w:rsid w:val="00892259"/>
    <w:rsid w:val="008977A2"/>
    <w:rsid w:val="008D3D24"/>
    <w:rsid w:val="008F0288"/>
    <w:rsid w:val="00932780"/>
    <w:rsid w:val="009360AF"/>
    <w:rsid w:val="009503E0"/>
    <w:rsid w:val="0095764B"/>
    <w:rsid w:val="0096183E"/>
    <w:rsid w:val="0096658A"/>
    <w:rsid w:val="00967D9C"/>
    <w:rsid w:val="009708C2"/>
    <w:rsid w:val="00970905"/>
    <w:rsid w:val="009854C0"/>
    <w:rsid w:val="009927F1"/>
    <w:rsid w:val="009971E6"/>
    <w:rsid w:val="009A5ECC"/>
    <w:rsid w:val="00A46535"/>
    <w:rsid w:val="00A57460"/>
    <w:rsid w:val="00A65AF8"/>
    <w:rsid w:val="00A67CA8"/>
    <w:rsid w:val="00A76C1E"/>
    <w:rsid w:val="00A81289"/>
    <w:rsid w:val="00AA5A92"/>
    <w:rsid w:val="00AD172C"/>
    <w:rsid w:val="00AF0E11"/>
    <w:rsid w:val="00B11D5B"/>
    <w:rsid w:val="00B4237C"/>
    <w:rsid w:val="00B529F1"/>
    <w:rsid w:val="00B54407"/>
    <w:rsid w:val="00B5746D"/>
    <w:rsid w:val="00B64665"/>
    <w:rsid w:val="00B74AAF"/>
    <w:rsid w:val="00BA7F74"/>
    <w:rsid w:val="00BE292A"/>
    <w:rsid w:val="00C064C9"/>
    <w:rsid w:val="00C125F1"/>
    <w:rsid w:val="00C12F88"/>
    <w:rsid w:val="00C132FB"/>
    <w:rsid w:val="00C52283"/>
    <w:rsid w:val="00C57E45"/>
    <w:rsid w:val="00CC6991"/>
    <w:rsid w:val="00CE0B5D"/>
    <w:rsid w:val="00CF2319"/>
    <w:rsid w:val="00D01F14"/>
    <w:rsid w:val="00D02282"/>
    <w:rsid w:val="00D323B8"/>
    <w:rsid w:val="00D51AB3"/>
    <w:rsid w:val="00D5556D"/>
    <w:rsid w:val="00D67BBE"/>
    <w:rsid w:val="00D75B12"/>
    <w:rsid w:val="00D8792C"/>
    <w:rsid w:val="00D97890"/>
    <w:rsid w:val="00DA2CD5"/>
    <w:rsid w:val="00DA554A"/>
    <w:rsid w:val="00DB22EF"/>
    <w:rsid w:val="00DB5851"/>
    <w:rsid w:val="00DB78F3"/>
    <w:rsid w:val="00DC4649"/>
    <w:rsid w:val="00DC741A"/>
    <w:rsid w:val="00DD1901"/>
    <w:rsid w:val="00DD3BC8"/>
    <w:rsid w:val="00DD7A9C"/>
    <w:rsid w:val="00DF3C22"/>
    <w:rsid w:val="00DF4181"/>
    <w:rsid w:val="00E000AA"/>
    <w:rsid w:val="00E036A7"/>
    <w:rsid w:val="00E03A45"/>
    <w:rsid w:val="00E2043A"/>
    <w:rsid w:val="00E37B48"/>
    <w:rsid w:val="00E42C42"/>
    <w:rsid w:val="00E47D26"/>
    <w:rsid w:val="00E57F7C"/>
    <w:rsid w:val="00E67CC3"/>
    <w:rsid w:val="00E76CDD"/>
    <w:rsid w:val="00E81CD2"/>
    <w:rsid w:val="00E924BA"/>
    <w:rsid w:val="00EA5C11"/>
    <w:rsid w:val="00EB1130"/>
    <w:rsid w:val="00EB12CF"/>
    <w:rsid w:val="00EB5532"/>
    <w:rsid w:val="00EC405D"/>
    <w:rsid w:val="00EE6C18"/>
    <w:rsid w:val="00F27D73"/>
    <w:rsid w:val="00F31313"/>
    <w:rsid w:val="00F33967"/>
    <w:rsid w:val="00F403E4"/>
    <w:rsid w:val="00F47085"/>
    <w:rsid w:val="00F53539"/>
    <w:rsid w:val="00F646AC"/>
    <w:rsid w:val="00F8029E"/>
    <w:rsid w:val="00F91ACA"/>
    <w:rsid w:val="00FA3131"/>
    <w:rsid w:val="00FB16D6"/>
    <w:rsid w:val="00FD1567"/>
    <w:rsid w:val="00FD34B8"/>
    <w:rsid w:val="00FD3FB4"/>
    <w:rsid w:val="00FE0CAA"/>
    <w:rsid w:val="00FE1FBF"/>
    <w:rsid w:val="00FF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B6DC8"/>
    <w:pPr>
      <w:keepNext/>
      <w:widowControl/>
      <w:autoSpaceDE/>
      <w:autoSpaceDN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69FB"/>
    <w:pPr>
      <w:ind w:left="8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69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B69FB"/>
    <w:pPr>
      <w:ind w:left="834" w:hanging="360"/>
    </w:pPr>
  </w:style>
  <w:style w:type="paragraph" w:customStyle="1" w:styleId="TableParagraph">
    <w:name w:val="Table Paragraph"/>
    <w:basedOn w:val="a"/>
    <w:uiPriority w:val="1"/>
    <w:qFormat/>
    <w:rsid w:val="007B69FB"/>
  </w:style>
  <w:style w:type="paragraph" w:styleId="a6">
    <w:name w:val="Normal (Web)"/>
    <w:basedOn w:val="a"/>
    <w:uiPriority w:val="99"/>
    <w:unhideWhenUsed/>
    <w:rsid w:val="003B6D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6DC8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FB16D6"/>
    <w:rPr>
      <w:b/>
      <w:bCs/>
    </w:rPr>
  </w:style>
  <w:style w:type="table" w:styleId="a8">
    <w:name w:val="Table Grid"/>
    <w:basedOn w:val="a1"/>
    <w:uiPriority w:val="59"/>
    <w:rsid w:val="00E81C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A31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3131"/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FA313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A3131"/>
    <w:pPr>
      <w:adjustRightInd w:val="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131"/>
  </w:style>
  <w:style w:type="character" w:customStyle="1" w:styleId="c3">
    <w:name w:val="c3"/>
    <w:basedOn w:val="a0"/>
    <w:rsid w:val="00FA3131"/>
  </w:style>
  <w:style w:type="character" w:styleId="a9">
    <w:name w:val="Hyperlink"/>
    <w:basedOn w:val="a0"/>
    <w:uiPriority w:val="99"/>
    <w:unhideWhenUsed/>
    <w:rsid w:val="009A5EC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5EC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D3F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B6DC8"/>
    <w:pPr>
      <w:keepNext/>
      <w:widowControl/>
      <w:autoSpaceDE/>
      <w:autoSpaceDN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69FB"/>
    <w:pPr>
      <w:ind w:left="8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69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B69FB"/>
    <w:pPr>
      <w:ind w:left="834" w:hanging="360"/>
    </w:pPr>
  </w:style>
  <w:style w:type="paragraph" w:customStyle="1" w:styleId="TableParagraph">
    <w:name w:val="Table Paragraph"/>
    <w:basedOn w:val="a"/>
    <w:uiPriority w:val="1"/>
    <w:qFormat/>
    <w:rsid w:val="007B69FB"/>
  </w:style>
  <w:style w:type="paragraph" w:styleId="a6">
    <w:name w:val="Normal (Web)"/>
    <w:basedOn w:val="a"/>
    <w:uiPriority w:val="99"/>
    <w:unhideWhenUsed/>
    <w:rsid w:val="003B6D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6DC8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FB16D6"/>
    <w:rPr>
      <w:b/>
      <w:bCs/>
    </w:rPr>
  </w:style>
  <w:style w:type="table" w:styleId="a8">
    <w:name w:val="Table Grid"/>
    <w:basedOn w:val="a1"/>
    <w:uiPriority w:val="59"/>
    <w:rsid w:val="00E81C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A31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3131"/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FA313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A3131"/>
    <w:pPr>
      <w:adjustRightInd w:val="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131"/>
  </w:style>
  <w:style w:type="character" w:customStyle="1" w:styleId="c3">
    <w:name w:val="c3"/>
    <w:basedOn w:val="a0"/>
    <w:rsid w:val="00FA3131"/>
  </w:style>
  <w:style w:type="character" w:styleId="a9">
    <w:name w:val="Hyperlink"/>
    <w:basedOn w:val="a0"/>
    <w:uiPriority w:val="99"/>
    <w:unhideWhenUsed/>
    <w:rsid w:val="009A5EC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5EC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D3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48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352-97D5-4D4A-9A13-DD7689F8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Динара</cp:lastModifiedBy>
  <cp:revision>164</cp:revision>
  <dcterms:created xsi:type="dcterms:W3CDTF">2022-08-04T11:19:00Z</dcterms:created>
  <dcterms:modified xsi:type="dcterms:W3CDTF">2024-03-06T09:04:00Z</dcterms:modified>
</cp:coreProperties>
</file>